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93" w:rsidRP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9" cstate="print">
                      <a:extLst>
                        <a:ext uri="{28A0092B-C50C-407E-A947-70E740481C1C}">
                          <a14:useLocalDpi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E41E49" w:rsidRDefault="00E41E49" w:rsidP="009A0F1B">
      <w:pPr>
        <w:spacing w:after="0"/>
        <w:jc w:val="both"/>
        <w:rPr>
          <w:b/>
          <w:bCs/>
        </w:rPr>
      </w:pPr>
    </w:p>
    <w:p w:rsidR="007C7DB6" w:rsidRDefault="007C7DB6" w:rsidP="009A0F1B">
      <w:pPr>
        <w:spacing w:after="0"/>
        <w:jc w:val="both"/>
        <w:rPr>
          <w:b/>
          <w:bCs/>
        </w:rPr>
      </w:pPr>
    </w:p>
    <w:p w:rsidR="004C538D" w:rsidRDefault="00920615" w:rsidP="009A0F1B">
      <w:pPr>
        <w:spacing w:after="0"/>
        <w:jc w:val="both"/>
        <w:rPr>
          <w:rFonts w:asciiTheme="minorHAnsi" w:hAnsiTheme="minorHAnsi"/>
          <w:b/>
        </w:rPr>
      </w:pPr>
      <w:r>
        <w:rPr>
          <w:rFonts w:asciiTheme="minorHAnsi" w:hAnsiTheme="minorHAnsi"/>
          <w:b/>
        </w:rPr>
        <w:t>Auf die Schätze, fertig, los!</w:t>
      </w:r>
      <w:r w:rsidR="004C538D">
        <w:rPr>
          <w:rFonts w:asciiTheme="minorHAnsi" w:hAnsiTheme="minorHAnsi"/>
          <w:b/>
        </w:rPr>
        <w:t xml:space="preserve"> </w:t>
      </w:r>
    </w:p>
    <w:p w:rsidR="00920615" w:rsidRPr="004C538D" w:rsidRDefault="00920615" w:rsidP="009A0F1B">
      <w:pPr>
        <w:spacing w:after="0"/>
        <w:jc w:val="both"/>
        <w:rPr>
          <w:rFonts w:asciiTheme="minorHAnsi" w:hAnsiTheme="minorHAnsi"/>
          <w:b/>
        </w:rPr>
      </w:pPr>
      <w:r>
        <w:rPr>
          <w:rFonts w:asciiTheme="minorHAnsi" w:hAnsiTheme="minorHAnsi"/>
          <w:b/>
        </w:rPr>
        <w:t>Eine Reise um die Werte</w:t>
      </w:r>
    </w:p>
    <w:p w:rsidR="004C538D" w:rsidRDefault="004C538D" w:rsidP="009A0F1B">
      <w:pPr>
        <w:spacing w:after="0"/>
        <w:jc w:val="both"/>
        <w:rPr>
          <w:bCs/>
        </w:rPr>
      </w:pPr>
    </w:p>
    <w:p w:rsidR="004C538D" w:rsidRDefault="004C538D" w:rsidP="009A0F1B">
      <w:pPr>
        <w:spacing w:after="0"/>
        <w:jc w:val="both"/>
        <w:rPr>
          <w:b/>
          <w:bCs/>
        </w:rPr>
      </w:pPr>
      <w:r w:rsidRPr="004C538D">
        <w:rPr>
          <w:b/>
          <w:bCs/>
        </w:rPr>
        <w:t xml:space="preserve">Schatzgeschichten aus dem </w:t>
      </w:r>
      <w:r>
        <w:rPr>
          <w:b/>
          <w:bCs/>
        </w:rPr>
        <w:t>Volkskundemuseum Wien,</w:t>
      </w:r>
    </w:p>
    <w:p w:rsidR="00821931" w:rsidRPr="004C538D" w:rsidRDefault="004C538D" w:rsidP="009A0F1B">
      <w:pPr>
        <w:spacing w:after="0"/>
        <w:jc w:val="both"/>
        <w:rPr>
          <w:b/>
          <w:bCs/>
        </w:rPr>
      </w:pPr>
      <w:r w:rsidRPr="004C538D">
        <w:rPr>
          <w:b/>
          <w:bCs/>
        </w:rPr>
        <w:t xml:space="preserve">dem Slowakischen Nationalmuseum Bratislava und aus </w:t>
      </w:r>
      <w:proofErr w:type="spellStart"/>
      <w:r w:rsidRPr="004C538D">
        <w:rPr>
          <w:b/>
          <w:bCs/>
        </w:rPr>
        <w:t>Marchegg</w:t>
      </w:r>
      <w:proofErr w:type="spellEnd"/>
    </w:p>
    <w:p w:rsidR="004C538D" w:rsidRDefault="004C538D" w:rsidP="009A0F1B">
      <w:pPr>
        <w:spacing w:after="0"/>
        <w:jc w:val="both"/>
        <w:rPr>
          <w:bCs/>
        </w:rPr>
      </w:pPr>
    </w:p>
    <w:p w:rsidR="00374C97" w:rsidRDefault="005D28DB" w:rsidP="009A0F1B">
      <w:pPr>
        <w:spacing w:after="0"/>
        <w:jc w:val="both"/>
        <w:rPr>
          <w:b/>
          <w:bCs/>
        </w:rPr>
      </w:pPr>
      <w:r w:rsidRPr="00CE3B96">
        <w:rPr>
          <w:bCs/>
        </w:rPr>
        <w:t xml:space="preserve">Laufzeit: </w:t>
      </w:r>
      <w:r w:rsidR="00FA235D">
        <w:rPr>
          <w:bCs/>
        </w:rPr>
        <w:t>4</w:t>
      </w:r>
      <w:r w:rsidR="00920615" w:rsidRPr="00920615">
        <w:rPr>
          <w:bCs/>
        </w:rPr>
        <w:t>. Mai bis 15. November 2019</w:t>
      </w:r>
      <w:r w:rsidR="00087FE7">
        <w:rPr>
          <w:bCs/>
        </w:rPr>
        <w:t xml:space="preserve"> </w:t>
      </w:r>
      <w:r w:rsidR="001B3F3B">
        <w:rPr>
          <w:bCs/>
        </w:rPr>
        <w:t xml:space="preserve"> </w:t>
      </w:r>
    </w:p>
    <w:p w:rsidR="00733856" w:rsidRDefault="00733856" w:rsidP="009A0F1B">
      <w:pPr>
        <w:spacing w:after="0"/>
        <w:jc w:val="both"/>
        <w:rPr>
          <w:bCs/>
        </w:rPr>
      </w:pPr>
    </w:p>
    <w:p w:rsidR="007C7DB6" w:rsidRDefault="007C7DB6" w:rsidP="009A0F1B">
      <w:pPr>
        <w:spacing w:after="0"/>
        <w:jc w:val="both"/>
        <w:rPr>
          <w:bCs/>
        </w:rPr>
      </w:pPr>
    </w:p>
    <w:p w:rsidR="00EC7BB9" w:rsidRDefault="00E17DFB" w:rsidP="004D40DE">
      <w:pPr>
        <w:rPr>
          <w:b/>
        </w:rPr>
      </w:pPr>
      <w:r>
        <w:rPr>
          <w:b/>
        </w:rPr>
        <w:t>Kurzinformation</w:t>
      </w:r>
    </w:p>
    <w:p w:rsidR="00A82B48" w:rsidRPr="00A82B48" w:rsidRDefault="00A82B48" w:rsidP="004D40DE">
      <w:pPr>
        <w:rPr>
          <w:rFonts w:asciiTheme="minorHAnsi" w:hAnsiTheme="minorHAnsi"/>
        </w:rPr>
      </w:pPr>
      <w:r w:rsidRPr="00A82B48">
        <w:rPr>
          <w:rFonts w:asciiTheme="minorHAnsi" w:hAnsiTheme="minorHAnsi"/>
        </w:rPr>
        <w:t xml:space="preserve">Was ist das für ein Schatz, der am Ende eines Regenbogens verborgen liegt? Macht er mich mächtig und reich? Wer bestimmt seinen Wert? Ändert </w:t>
      </w:r>
      <w:r>
        <w:rPr>
          <w:rFonts w:asciiTheme="minorHAnsi" w:hAnsiTheme="minorHAnsi"/>
        </w:rPr>
        <w:t xml:space="preserve">sich dieser im Laufe der Zeit? </w:t>
      </w:r>
    </w:p>
    <w:p w:rsidR="008B5AFA" w:rsidRPr="00796AC2" w:rsidRDefault="00A82B48" w:rsidP="004D40DE">
      <w:pPr>
        <w:rPr>
          <w:rFonts w:asciiTheme="minorHAnsi" w:hAnsiTheme="minorHAnsi"/>
        </w:rPr>
      </w:pPr>
      <w:r w:rsidRPr="00A82B48">
        <w:rPr>
          <w:rFonts w:asciiTheme="minorHAnsi" w:hAnsiTheme="minorHAnsi"/>
        </w:rPr>
        <w:t xml:space="preserve">Die Wanderausstellung „Auf die Schätze, fertig, los! Eine Reise um die Werte“ nimmt die Vorstellung eines funkelnden Goldschatzes am Ende des Regenbogens als Ausgangspunkt, um den </w:t>
      </w:r>
      <w:r w:rsidRPr="00A82B48">
        <w:rPr>
          <w:rFonts w:asciiTheme="minorHAnsi" w:hAnsiTheme="minorHAnsi"/>
          <w:b/>
        </w:rPr>
        <w:t>Schatzbegriff zu hinterfragen</w:t>
      </w:r>
      <w:r w:rsidRPr="00A82B48">
        <w:rPr>
          <w:rFonts w:asciiTheme="minorHAnsi" w:hAnsiTheme="minorHAnsi"/>
        </w:rPr>
        <w:t xml:space="preserve">, Gegenmodelle aufzuzeigen und </w:t>
      </w:r>
      <w:r w:rsidRPr="00A82B48">
        <w:rPr>
          <w:rFonts w:asciiTheme="minorHAnsi" w:hAnsiTheme="minorHAnsi"/>
          <w:b/>
        </w:rPr>
        <w:t xml:space="preserve">dem Persönlichen, Kleinen, Alltäglichen, möglicherweise Vergessenen </w:t>
      </w:r>
      <w:r w:rsidRPr="00A82B48">
        <w:rPr>
          <w:rFonts w:asciiTheme="minorHAnsi" w:hAnsiTheme="minorHAnsi"/>
        </w:rPr>
        <w:t xml:space="preserve">einen Wert zu geben.  </w:t>
      </w:r>
    </w:p>
    <w:p w:rsidR="00EC7BB9" w:rsidRPr="00E922A1" w:rsidRDefault="00E70030" w:rsidP="004D40DE">
      <w:pPr>
        <w:rPr>
          <w:b/>
        </w:rPr>
      </w:pPr>
      <w:r>
        <w:rPr>
          <w:b/>
        </w:rPr>
        <w:br/>
      </w:r>
      <w:r w:rsidR="00E17DFB">
        <w:rPr>
          <w:b/>
        </w:rPr>
        <w:t>Zur</w:t>
      </w:r>
      <w:r w:rsidR="00E922A1">
        <w:rPr>
          <w:b/>
        </w:rPr>
        <w:t xml:space="preserve"> </w:t>
      </w:r>
      <w:r w:rsidR="00E922A1" w:rsidRPr="00E922A1">
        <w:rPr>
          <w:b/>
        </w:rPr>
        <w:t>Ausstellung</w:t>
      </w:r>
    </w:p>
    <w:p w:rsidR="00A82B48" w:rsidRPr="00A82B48" w:rsidRDefault="00A82B48" w:rsidP="004D40DE">
      <w:pPr>
        <w:autoSpaceDE w:val="0"/>
        <w:autoSpaceDN w:val="0"/>
        <w:adjustRightInd w:val="0"/>
      </w:pPr>
      <w:r>
        <w:rPr>
          <w:rStyle w:val="avtext"/>
        </w:rPr>
        <w:t xml:space="preserve">Das Schloss </w:t>
      </w:r>
      <w:proofErr w:type="spellStart"/>
      <w:r>
        <w:rPr>
          <w:rStyle w:val="avtext"/>
        </w:rPr>
        <w:t>Marchegg</w:t>
      </w:r>
      <w:proofErr w:type="spellEnd"/>
      <w:r>
        <w:rPr>
          <w:rStyle w:val="avtext"/>
        </w:rPr>
        <w:t xml:space="preserve"> sind ein beliebtes Ziel für Ausflügler aus der gesamten Grenzregion. Familien aus Niederösterreich, der Slowakei und Tschechien besichtigen und erleben die </w:t>
      </w:r>
      <w:r w:rsidRPr="007B24C3">
        <w:rPr>
          <w:rStyle w:val="avtext"/>
          <w:b/>
        </w:rPr>
        <w:t>Kultur- und Naturschätze</w:t>
      </w:r>
      <w:r>
        <w:rPr>
          <w:rStyle w:val="avtext"/>
        </w:rPr>
        <w:t xml:space="preserve"> der „Storchenstadt“. Als barockes Schloss selbst ein Schatz, wird </w:t>
      </w:r>
      <w:proofErr w:type="spellStart"/>
      <w:r>
        <w:rPr>
          <w:rStyle w:val="avtext"/>
        </w:rPr>
        <w:t>Marchegg</w:t>
      </w:r>
      <w:proofErr w:type="spellEnd"/>
      <w:r>
        <w:rPr>
          <w:rStyle w:val="avtext"/>
        </w:rPr>
        <w:t xml:space="preserve"> nun zum Ort einer Ausstellung, in der sich alles um den „Schatz“ dreht.</w:t>
      </w:r>
    </w:p>
    <w:p w:rsidR="00796AC2" w:rsidRDefault="00A82B48" w:rsidP="004D40DE">
      <w:pPr>
        <w:jc w:val="both"/>
        <w:rPr>
          <w:rFonts w:asciiTheme="minorHAnsi" w:hAnsiTheme="minorHAnsi"/>
        </w:rPr>
      </w:pPr>
      <w:r w:rsidRPr="00A82B48">
        <w:rPr>
          <w:rFonts w:asciiTheme="minorHAnsi" w:hAnsiTheme="minorHAnsi"/>
        </w:rPr>
        <w:t xml:space="preserve">Wie wird ein Objekt zum Schatz? Welche Objekte sind für mich ein Schatz? </w:t>
      </w:r>
      <w:r w:rsidRPr="00A82B48">
        <w:rPr>
          <w:rFonts w:asciiTheme="minorHAnsi" w:hAnsiTheme="minorHAnsi"/>
          <w:b/>
        </w:rPr>
        <w:t>Über 200 Objekte aus drei Museen</w:t>
      </w:r>
      <w:r w:rsidRPr="00A82B48">
        <w:rPr>
          <w:rFonts w:asciiTheme="minorHAnsi" w:hAnsiTheme="minorHAnsi"/>
        </w:rPr>
        <w:t xml:space="preserve"> </w:t>
      </w:r>
      <w:r w:rsidR="004B582D">
        <w:rPr>
          <w:rFonts w:asciiTheme="minorHAnsi" w:hAnsiTheme="minorHAnsi"/>
        </w:rPr>
        <w:t xml:space="preserve">und erzählte Geschichten von </w:t>
      </w:r>
      <w:proofErr w:type="spellStart"/>
      <w:r w:rsidR="004B582D">
        <w:rPr>
          <w:rFonts w:asciiTheme="minorHAnsi" w:hAnsiTheme="minorHAnsi"/>
        </w:rPr>
        <w:t>BewohnerInnen</w:t>
      </w:r>
      <w:proofErr w:type="spellEnd"/>
      <w:r w:rsidR="004B582D">
        <w:rPr>
          <w:rFonts w:asciiTheme="minorHAnsi" w:hAnsiTheme="minorHAnsi"/>
        </w:rPr>
        <w:t xml:space="preserve"> aus </w:t>
      </w:r>
      <w:proofErr w:type="spellStart"/>
      <w:r w:rsidR="004B582D">
        <w:rPr>
          <w:rFonts w:asciiTheme="minorHAnsi" w:hAnsiTheme="minorHAnsi"/>
        </w:rPr>
        <w:t>Marchegg</w:t>
      </w:r>
      <w:proofErr w:type="spellEnd"/>
      <w:r w:rsidR="004B582D">
        <w:rPr>
          <w:rFonts w:asciiTheme="minorHAnsi" w:hAnsiTheme="minorHAnsi"/>
        </w:rPr>
        <w:t xml:space="preserve"> </w:t>
      </w:r>
      <w:r w:rsidRPr="00A82B48">
        <w:rPr>
          <w:rFonts w:asciiTheme="minorHAnsi" w:hAnsiTheme="minorHAnsi"/>
        </w:rPr>
        <w:t xml:space="preserve">lenken den Blick auf die Schätze der Museen und des Schlosses </w:t>
      </w:r>
      <w:proofErr w:type="spellStart"/>
      <w:r w:rsidRPr="00A82B48">
        <w:rPr>
          <w:rFonts w:asciiTheme="minorHAnsi" w:hAnsiTheme="minorHAnsi"/>
        </w:rPr>
        <w:t>Marchegg</w:t>
      </w:r>
      <w:proofErr w:type="spellEnd"/>
      <w:r w:rsidRPr="00A82B48">
        <w:rPr>
          <w:rFonts w:asciiTheme="minorHAnsi" w:hAnsiTheme="minorHAnsi"/>
        </w:rPr>
        <w:t xml:space="preserve"> und seiner Umgebung. Eigene Verweilräume in der Ausstellung laden</w:t>
      </w:r>
      <w:r w:rsidR="00A03A92">
        <w:rPr>
          <w:rFonts w:asciiTheme="minorHAnsi" w:hAnsiTheme="minorHAnsi"/>
        </w:rPr>
        <w:t xml:space="preserve"> </w:t>
      </w:r>
      <w:r w:rsidR="00A03A92" w:rsidRPr="00A82B48">
        <w:rPr>
          <w:rFonts w:asciiTheme="minorHAnsi" w:hAnsiTheme="minorHAnsi"/>
        </w:rPr>
        <w:t xml:space="preserve">kleine und große </w:t>
      </w:r>
      <w:proofErr w:type="spellStart"/>
      <w:r w:rsidR="00A03A92" w:rsidRPr="00A82B48">
        <w:rPr>
          <w:rFonts w:asciiTheme="minorHAnsi" w:hAnsiTheme="minorHAnsi"/>
        </w:rPr>
        <w:t>BesucherInnen</w:t>
      </w:r>
      <w:proofErr w:type="spellEnd"/>
      <w:r w:rsidRPr="00A82B48">
        <w:rPr>
          <w:rFonts w:asciiTheme="minorHAnsi" w:hAnsiTheme="minorHAnsi"/>
        </w:rPr>
        <w:t xml:space="preserve"> zum </w:t>
      </w:r>
      <w:r w:rsidR="004B582D">
        <w:rPr>
          <w:rFonts w:asciiTheme="minorHAnsi" w:hAnsiTheme="minorHAnsi"/>
        </w:rPr>
        <w:t xml:space="preserve">Entdecken und </w:t>
      </w:r>
      <w:r w:rsidRPr="00A82B48">
        <w:rPr>
          <w:rFonts w:asciiTheme="minorHAnsi" w:hAnsiTheme="minorHAnsi"/>
        </w:rPr>
        <w:t xml:space="preserve">Kreativsein </w:t>
      </w:r>
      <w:r w:rsidR="00A03A92">
        <w:rPr>
          <w:rFonts w:asciiTheme="minorHAnsi" w:hAnsiTheme="minorHAnsi"/>
        </w:rPr>
        <w:t>ein</w:t>
      </w:r>
      <w:r w:rsidRPr="00A82B48">
        <w:rPr>
          <w:rFonts w:asciiTheme="minorHAnsi" w:hAnsiTheme="minorHAnsi"/>
        </w:rPr>
        <w:t xml:space="preserve">: Zum Schatz der Musik tanzen oder im Schlosspavillon mit Ausblick über die Auenlandschaft in die Schatz-Geschichten der </w:t>
      </w:r>
      <w:proofErr w:type="spellStart"/>
      <w:r w:rsidRPr="00A82B48">
        <w:rPr>
          <w:rFonts w:asciiTheme="minorHAnsi" w:hAnsiTheme="minorHAnsi"/>
        </w:rPr>
        <w:t>Marchegger</w:t>
      </w:r>
      <w:proofErr w:type="spellEnd"/>
      <w:r w:rsidRPr="00A82B48">
        <w:rPr>
          <w:rFonts w:asciiTheme="minorHAnsi" w:hAnsiTheme="minorHAnsi"/>
        </w:rPr>
        <w:t xml:space="preserve"> Bevölkerung hineinhören.</w:t>
      </w:r>
    </w:p>
    <w:p w:rsidR="00A82B48" w:rsidRDefault="00A82B48" w:rsidP="004D40DE">
      <w:pPr>
        <w:jc w:val="both"/>
        <w:rPr>
          <w:rFonts w:asciiTheme="minorHAnsi" w:hAnsiTheme="minorHAnsi"/>
        </w:rPr>
      </w:pPr>
      <w:r w:rsidRPr="00A82B48">
        <w:rPr>
          <w:rFonts w:asciiTheme="minorHAnsi" w:hAnsiTheme="minorHAnsi"/>
        </w:rPr>
        <w:t>Die Wanderausstellung „Auf die Schätze, ferti</w:t>
      </w:r>
      <w:r w:rsidR="00AF2012">
        <w:rPr>
          <w:rFonts w:asciiTheme="minorHAnsi" w:hAnsiTheme="minorHAnsi"/>
        </w:rPr>
        <w:t>g, los! Eine Reise um die Werte</w:t>
      </w:r>
      <w:r w:rsidRPr="00A82B48">
        <w:rPr>
          <w:rFonts w:asciiTheme="minorHAnsi" w:hAnsiTheme="minorHAnsi"/>
        </w:rPr>
        <w:t xml:space="preserve">“ ist von </w:t>
      </w:r>
      <w:r w:rsidRPr="00A82B48">
        <w:rPr>
          <w:rFonts w:asciiTheme="minorHAnsi" w:hAnsiTheme="minorHAnsi"/>
          <w:b/>
        </w:rPr>
        <w:t xml:space="preserve">Mai bis November 2019 im Schloss </w:t>
      </w:r>
      <w:proofErr w:type="spellStart"/>
      <w:r w:rsidRPr="00A82B48">
        <w:rPr>
          <w:rFonts w:asciiTheme="minorHAnsi" w:hAnsiTheme="minorHAnsi"/>
          <w:b/>
        </w:rPr>
        <w:t>Marchegg</w:t>
      </w:r>
      <w:proofErr w:type="spellEnd"/>
      <w:r w:rsidRPr="00A82B48">
        <w:rPr>
          <w:rFonts w:asciiTheme="minorHAnsi" w:hAnsiTheme="minorHAnsi"/>
          <w:b/>
        </w:rPr>
        <w:t xml:space="preserve"> in Österreich</w:t>
      </w:r>
      <w:r w:rsidRPr="00A82B48">
        <w:rPr>
          <w:rFonts w:asciiTheme="minorHAnsi" w:hAnsiTheme="minorHAnsi"/>
        </w:rPr>
        <w:t xml:space="preserve"> und </w:t>
      </w:r>
      <w:r w:rsidRPr="00A82B48">
        <w:rPr>
          <w:rFonts w:asciiTheme="minorHAnsi" w:hAnsiTheme="minorHAnsi"/>
          <w:b/>
        </w:rPr>
        <w:t xml:space="preserve">2020 im Schloss </w:t>
      </w:r>
      <w:proofErr w:type="spellStart"/>
      <w:r w:rsidRPr="00A82B48">
        <w:rPr>
          <w:rFonts w:asciiTheme="minorHAnsi" w:hAnsiTheme="minorHAnsi"/>
          <w:b/>
        </w:rPr>
        <w:t>Dolná</w:t>
      </w:r>
      <w:proofErr w:type="spellEnd"/>
      <w:r w:rsidRPr="00A82B48">
        <w:rPr>
          <w:rFonts w:asciiTheme="minorHAnsi" w:hAnsiTheme="minorHAnsi"/>
          <w:b/>
        </w:rPr>
        <w:t xml:space="preserve"> </w:t>
      </w:r>
      <w:proofErr w:type="spellStart"/>
      <w:r w:rsidRPr="00A82B48">
        <w:rPr>
          <w:rFonts w:asciiTheme="minorHAnsi" w:hAnsiTheme="minorHAnsi"/>
          <w:b/>
        </w:rPr>
        <w:t>Krupá</w:t>
      </w:r>
      <w:proofErr w:type="spellEnd"/>
      <w:r w:rsidRPr="00A82B48">
        <w:rPr>
          <w:rFonts w:asciiTheme="minorHAnsi" w:hAnsiTheme="minorHAnsi"/>
          <w:b/>
        </w:rPr>
        <w:t xml:space="preserve"> in der Slowakei</w:t>
      </w:r>
      <w:r w:rsidRPr="00A82B48">
        <w:rPr>
          <w:rFonts w:asciiTheme="minorHAnsi" w:hAnsiTheme="minorHAnsi"/>
        </w:rPr>
        <w:t xml:space="preserve"> zu besichtigen.</w:t>
      </w:r>
    </w:p>
    <w:p w:rsidR="007C7DB6" w:rsidRPr="00796AC2" w:rsidRDefault="007C7DB6" w:rsidP="004D40DE">
      <w:pPr>
        <w:spacing w:after="0"/>
        <w:jc w:val="both"/>
        <w:rPr>
          <w:rFonts w:asciiTheme="minorHAnsi" w:hAnsiTheme="minorHAnsi"/>
        </w:rPr>
      </w:pPr>
    </w:p>
    <w:p w:rsidR="00796AC2" w:rsidRPr="00796AC2" w:rsidRDefault="00796AC2" w:rsidP="004D40DE">
      <w:pPr>
        <w:jc w:val="both"/>
        <w:rPr>
          <w:rFonts w:asciiTheme="minorHAnsi" w:hAnsiTheme="minorHAnsi"/>
          <w:b/>
        </w:rPr>
      </w:pPr>
      <w:r w:rsidRPr="00796AC2">
        <w:rPr>
          <w:rFonts w:asciiTheme="minorHAnsi" w:hAnsiTheme="minorHAnsi"/>
          <w:b/>
        </w:rPr>
        <w:t>Zum Projekt</w:t>
      </w:r>
    </w:p>
    <w:p w:rsidR="00FA235D" w:rsidRDefault="00A82B48" w:rsidP="004D40DE">
      <w:pPr>
        <w:tabs>
          <w:tab w:val="left" w:pos="8789"/>
        </w:tabs>
        <w:jc w:val="both"/>
      </w:pPr>
      <w:r>
        <w:t xml:space="preserve">Im Projekt </w:t>
      </w:r>
      <w:proofErr w:type="spellStart"/>
      <w:r w:rsidRPr="00A82B48">
        <w:rPr>
          <w:i/>
        </w:rPr>
        <w:t>Treasures</w:t>
      </w:r>
      <w:proofErr w:type="spellEnd"/>
      <w:r w:rsidRPr="00A82B48">
        <w:rPr>
          <w:i/>
        </w:rPr>
        <w:t>. Schätze aus Zentraleuropa. Kultur Natur Musik</w:t>
      </w:r>
      <w:r>
        <w:t xml:space="preserve"> haben sich drei Museen für die Gestaltung einer gemeinsamen Wanderausstellung zusammengeschlossen. Lead Partner ist das </w:t>
      </w:r>
      <w:r w:rsidRPr="00A82B48">
        <w:rPr>
          <w:b/>
        </w:rPr>
        <w:t>Slowakische Nationalmuseum</w:t>
      </w:r>
      <w:r>
        <w:t xml:space="preserve">, die bedeutendste Museumsinstitution der Slowakei mit 18 Museen </w:t>
      </w:r>
      <w:r>
        <w:lastRenderedPageBreak/>
        <w:t xml:space="preserve">im Verbund, vertreten durch das Historische Museum und das Musikmuseum. Die österreichischen Partner sind die </w:t>
      </w:r>
      <w:r w:rsidRPr="00A82B48">
        <w:rPr>
          <w:b/>
        </w:rPr>
        <w:t xml:space="preserve">Stadtgemeinde </w:t>
      </w:r>
      <w:proofErr w:type="spellStart"/>
      <w:r w:rsidRPr="00A82B48">
        <w:rPr>
          <w:b/>
        </w:rPr>
        <w:t>Marchegg</w:t>
      </w:r>
      <w:proofErr w:type="spellEnd"/>
      <w:r>
        <w:t xml:space="preserve"> und das </w:t>
      </w:r>
      <w:r w:rsidRPr="00A82B48">
        <w:rPr>
          <w:b/>
        </w:rPr>
        <w:t>Volkskundemuseum Wien</w:t>
      </w:r>
      <w:r>
        <w:t>.</w:t>
      </w:r>
    </w:p>
    <w:p w:rsidR="0030078B" w:rsidRDefault="0030078B" w:rsidP="004D40DE">
      <w:pPr>
        <w:tabs>
          <w:tab w:val="left" w:pos="8789"/>
        </w:tabs>
        <w:jc w:val="both"/>
      </w:pPr>
      <w:r>
        <w:t xml:space="preserve">Die Abteilung Kunst und Kultur des Amtes der Niederösterreichischen Landesregierung hatte einige Jahre zuvor das Volkskundemuseum Wien mit dem Angebot kontaktiert, eine Ausstellung ausgewählter Sammlungsbestände an einem Ort in Niederösterreich zu gestalten. Das Projekt </w:t>
      </w:r>
      <w:proofErr w:type="spellStart"/>
      <w:r w:rsidRPr="0030078B">
        <w:rPr>
          <w:i/>
        </w:rPr>
        <w:t>Treasures</w:t>
      </w:r>
      <w:proofErr w:type="spellEnd"/>
      <w:r>
        <w:t xml:space="preserve"> wurde im Kooperationsprogramms INTERREG V-A Slowakei–Österreich der Periode 2014-2020 eingereicht und genehmigt.</w:t>
      </w:r>
    </w:p>
    <w:p w:rsidR="00733856" w:rsidRPr="004D40DE" w:rsidRDefault="00A82B48" w:rsidP="004D40DE">
      <w:pPr>
        <w:tabs>
          <w:tab w:val="left" w:pos="8789"/>
        </w:tabs>
        <w:jc w:val="both"/>
        <w:rPr>
          <w:rFonts w:asciiTheme="minorHAnsi" w:hAnsiTheme="minorHAnsi"/>
          <w:b/>
        </w:rPr>
      </w:pPr>
      <w:r>
        <w:t xml:space="preserve">Ein Ziel des Ausstellungsprojekts ist es, </w:t>
      </w:r>
      <w:r w:rsidRPr="00A82B48">
        <w:rPr>
          <w:b/>
        </w:rPr>
        <w:t>Schätze aus den Museumsdepots</w:t>
      </w:r>
      <w:r>
        <w:t xml:space="preserve"> einer breiteren Öffentlichkeit in Österreich und der Slowakei zugänglich zu machen.  Im Rahmen von </w:t>
      </w:r>
      <w:r w:rsidRPr="00A82B48">
        <w:rPr>
          <w:b/>
        </w:rPr>
        <w:t xml:space="preserve">„Sharing </w:t>
      </w:r>
      <w:proofErr w:type="spellStart"/>
      <w:r w:rsidRPr="00A82B48">
        <w:rPr>
          <w:b/>
        </w:rPr>
        <w:t>Treasures</w:t>
      </w:r>
      <w:proofErr w:type="spellEnd"/>
      <w:r w:rsidRPr="00A82B48">
        <w:rPr>
          <w:b/>
        </w:rPr>
        <w:t>“</w:t>
      </w:r>
      <w:r>
        <w:t xml:space="preserve"> ist auch die Bevölkerung an den Austragungsorten </w:t>
      </w:r>
      <w:proofErr w:type="spellStart"/>
      <w:r>
        <w:t>Marchegg</w:t>
      </w:r>
      <w:proofErr w:type="spellEnd"/>
      <w:r>
        <w:t xml:space="preserve"> und </w:t>
      </w:r>
      <w:proofErr w:type="spellStart"/>
      <w:r>
        <w:t>Dolná</w:t>
      </w:r>
      <w:proofErr w:type="spellEnd"/>
      <w:r>
        <w:t xml:space="preserve"> </w:t>
      </w:r>
      <w:proofErr w:type="spellStart"/>
      <w:r>
        <w:t>Krupá</w:t>
      </w:r>
      <w:proofErr w:type="spellEnd"/>
      <w:r>
        <w:t xml:space="preserve"> eingeladen, </w:t>
      </w:r>
      <w:r w:rsidRPr="00A82B48">
        <w:rPr>
          <w:b/>
        </w:rPr>
        <w:t>mitzumachen und zu teilen</w:t>
      </w:r>
      <w:r>
        <w:t>, was „Schätze“ für sie bedeuten.</w:t>
      </w:r>
    </w:p>
    <w:p w:rsidR="002F52A4" w:rsidRDefault="00A82B48" w:rsidP="004D40DE">
      <w:pPr>
        <w:jc w:val="both"/>
        <w:rPr>
          <w:bCs/>
        </w:rPr>
      </w:pPr>
      <w:r w:rsidRPr="00A82B48">
        <w:rPr>
          <w:bCs/>
        </w:rPr>
        <w:t>Das Projekt „</w:t>
      </w:r>
      <w:proofErr w:type="spellStart"/>
      <w:r w:rsidRPr="00A82B48">
        <w:rPr>
          <w:bCs/>
        </w:rPr>
        <w:t>Treasures</w:t>
      </w:r>
      <w:proofErr w:type="spellEnd"/>
      <w:r w:rsidRPr="00A82B48">
        <w:rPr>
          <w:bCs/>
        </w:rPr>
        <w:t>. Schätze aus Zentraleuropa. K</w:t>
      </w:r>
      <w:r w:rsidR="004B582D">
        <w:rPr>
          <w:bCs/>
        </w:rPr>
        <w:t xml:space="preserve">ultur Natur Musik“ wird aus </w:t>
      </w:r>
      <w:r w:rsidRPr="00A82B48">
        <w:rPr>
          <w:bCs/>
        </w:rPr>
        <w:t>Mitteln der Europäischen Union im Kooperationsprogramm INTERREG V-A Slowakei – Österreich 2014-2020 finanziert. Projektcode Z SKATB009</w:t>
      </w:r>
    </w:p>
    <w:p w:rsidR="004D40DE" w:rsidRDefault="004D40DE" w:rsidP="004D40DE">
      <w:pPr>
        <w:jc w:val="both"/>
        <w:rPr>
          <w:bCs/>
        </w:rPr>
      </w:pPr>
    </w:p>
    <w:p w:rsidR="004D40DE" w:rsidRDefault="004D40DE" w:rsidP="004D40DE">
      <w:pPr>
        <w:jc w:val="both"/>
        <w:rPr>
          <w:bCs/>
        </w:rPr>
      </w:pPr>
    </w:p>
    <w:p w:rsidR="004D40DE" w:rsidRPr="004D40DE" w:rsidRDefault="004D40DE" w:rsidP="004D40DE">
      <w:pPr>
        <w:jc w:val="both"/>
        <w:rPr>
          <w:bCs/>
        </w:rPr>
      </w:pPr>
    </w:p>
    <w:p w:rsidR="003C535B" w:rsidRDefault="003C535B" w:rsidP="004D40DE">
      <w:pPr>
        <w:jc w:val="both"/>
        <w:rPr>
          <w:b/>
        </w:rPr>
      </w:pPr>
      <w:r>
        <w:rPr>
          <w:b/>
        </w:rPr>
        <w:t>KURATIERUNG</w:t>
      </w:r>
    </w:p>
    <w:p w:rsidR="004D40DE" w:rsidRDefault="00F13AC5" w:rsidP="004D40DE">
      <w:pPr>
        <w:spacing w:after="0"/>
        <w:jc w:val="both"/>
        <w:rPr>
          <w:rFonts w:cstheme="minorHAnsi"/>
        </w:rPr>
      </w:pPr>
      <w:r>
        <w:rPr>
          <w:rFonts w:cstheme="minorHAnsi"/>
        </w:rPr>
        <w:t>Idee: Claudia Peschel-Wacha</w:t>
      </w:r>
    </w:p>
    <w:p w:rsidR="00F13AC5" w:rsidRDefault="00F13AC5" w:rsidP="004D40DE">
      <w:pPr>
        <w:spacing w:after="0"/>
        <w:jc w:val="both"/>
        <w:rPr>
          <w:rFonts w:cstheme="minorHAnsi"/>
        </w:rPr>
      </w:pPr>
      <w:r w:rsidRPr="005E4C25">
        <w:rPr>
          <w:rFonts w:cstheme="minorHAnsi"/>
        </w:rPr>
        <w:t>Projektleitung</w:t>
      </w:r>
      <w:r>
        <w:rPr>
          <w:rFonts w:cstheme="minorHAnsi"/>
        </w:rPr>
        <w:t xml:space="preserve">: </w:t>
      </w:r>
      <w:r w:rsidRPr="005E4C25">
        <w:rPr>
          <w:rFonts w:cstheme="minorHAnsi"/>
        </w:rPr>
        <w:t>Peter</w:t>
      </w:r>
      <w:r>
        <w:rPr>
          <w:rFonts w:cstheme="minorHAnsi"/>
        </w:rPr>
        <w:t xml:space="preserve"> </w:t>
      </w:r>
      <w:proofErr w:type="spellStart"/>
      <w:r>
        <w:rPr>
          <w:rFonts w:cstheme="minorHAnsi"/>
        </w:rPr>
        <w:t>Barta</w:t>
      </w:r>
      <w:proofErr w:type="spellEnd"/>
      <w:r w:rsidRPr="005E4C25">
        <w:rPr>
          <w:rFonts w:cstheme="minorHAnsi"/>
        </w:rPr>
        <w:t>, Edita</w:t>
      </w:r>
      <w:r w:rsidRPr="005E4C25">
        <w:rPr>
          <w:rFonts w:asciiTheme="majorHAnsi" w:hAnsiTheme="majorHAnsi" w:cstheme="majorHAnsi"/>
        </w:rPr>
        <w:t xml:space="preserve"> </w:t>
      </w:r>
      <w:proofErr w:type="spellStart"/>
      <w:r>
        <w:rPr>
          <w:rFonts w:cstheme="minorHAnsi"/>
        </w:rPr>
        <w:t>Bugalová</w:t>
      </w:r>
      <w:proofErr w:type="spellEnd"/>
      <w:r>
        <w:rPr>
          <w:rFonts w:cstheme="minorHAnsi"/>
        </w:rPr>
        <w:t>,</w:t>
      </w:r>
      <w:r w:rsidRPr="005E4C25">
        <w:rPr>
          <w:rFonts w:cstheme="minorHAnsi"/>
        </w:rPr>
        <w:t xml:space="preserve"> </w:t>
      </w:r>
      <w:r>
        <w:rPr>
          <w:rFonts w:cstheme="minorHAnsi"/>
        </w:rPr>
        <w:t>Gernot Haupt, Branislav Panis, Claudia Peschel-Wacha</w:t>
      </w:r>
    </w:p>
    <w:p w:rsidR="00F13AC5" w:rsidRDefault="00F13AC5" w:rsidP="004D40DE">
      <w:pPr>
        <w:jc w:val="both"/>
        <w:rPr>
          <w:rFonts w:cstheme="minorHAnsi"/>
        </w:rPr>
      </w:pPr>
      <w:r>
        <w:rPr>
          <w:rFonts w:cstheme="minorHAnsi"/>
        </w:rPr>
        <w:t xml:space="preserve">Konzept: </w:t>
      </w:r>
      <w:r w:rsidRPr="00655950">
        <w:rPr>
          <w:rFonts w:cstheme="minorHAnsi"/>
        </w:rPr>
        <w:t>Matthias Beitl, Christine Haupt-Stummer, Beat</w:t>
      </w:r>
      <w:r>
        <w:rPr>
          <w:rFonts w:cstheme="minorHAnsi"/>
        </w:rPr>
        <w:t xml:space="preserve">rice Jaschke, Victoria </w:t>
      </w:r>
      <w:proofErr w:type="spellStart"/>
      <w:r>
        <w:rPr>
          <w:rFonts w:cstheme="minorHAnsi"/>
        </w:rPr>
        <w:t>Pontoni</w:t>
      </w:r>
      <w:proofErr w:type="spellEnd"/>
      <w:r>
        <w:rPr>
          <w:rFonts w:cstheme="minorHAnsi"/>
        </w:rPr>
        <w:t xml:space="preserve"> </w:t>
      </w:r>
    </w:p>
    <w:p w:rsidR="004D40DE" w:rsidRDefault="00F13AC5" w:rsidP="004D40DE">
      <w:pPr>
        <w:spacing w:after="0"/>
        <w:jc w:val="both"/>
        <w:rPr>
          <w:rFonts w:cstheme="minorHAnsi"/>
        </w:rPr>
      </w:pPr>
      <w:proofErr w:type="spellStart"/>
      <w:r w:rsidRPr="00655950">
        <w:rPr>
          <w:rFonts w:cstheme="minorHAnsi"/>
        </w:rPr>
        <w:t>Museumskurator</w:t>
      </w:r>
      <w:r>
        <w:rPr>
          <w:rFonts w:cstheme="minorHAnsi"/>
        </w:rPr>
        <w:t>Innen</w:t>
      </w:r>
      <w:proofErr w:type="spellEnd"/>
      <w:r>
        <w:rPr>
          <w:rFonts w:cstheme="minorHAnsi"/>
        </w:rPr>
        <w:t xml:space="preserve">: </w:t>
      </w:r>
      <w:r w:rsidRPr="00FA75C9">
        <w:rPr>
          <w:rFonts w:cstheme="minorHAnsi"/>
        </w:rPr>
        <w:t xml:space="preserve">Jasna </w:t>
      </w:r>
      <w:proofErr w:type="spellStart"/>
      <w:r w:rsidRPr="00FA75C9">
        <w:rPr>
          <w:rFonts w:cstheme="minorHAnsi"/>
        </w:rPr>
        <w:t>Gaburová</w:t>
      </w:r>
      <w:proofErr w:type="spellEnd"/>
      <w:r w:rsidRPr="00FA75C9">
        <w:rPr>
          <w:rFonts w:cstheme="minorHAnsi"/>
        </w:rPr>
        <w:t xml:space="preserve">, Peter </w:t>
      </w:r>
      <w:proofErr w:type="spellStart"/>
      <w:r w:rsidRPr="00FA75C9">
        <w:rPr>
          <w:rFonts w:cstheme="minorHAnsi"/>
        </w:rPr>
        <w:t>Jantoščiak</w:t>
      </w:r>
      <w:proofErr w:type="spellEnd"/>
      <w:r w:rsidRPr="00FA75C9">
        <w:rPr>
          <w:rFonts w:cstheme="minorHAnsi"/>
        </w:rPr>
        <w:t xml:space="preserve">, </w:t>
      </w:r>
      <w:proofErr w:type="spellStart"/>
      <w:r w:rsidRPr="00FA75C9">
        <w:rPr>
          <w:rFonts w:cstheme="minorHAnsi"/>
        </w:rPr>
        <w:t>Magdaléna</w:t>
      </w:r>
      <w:proofErr w:type="spellEnd"/>
      <w:r w:rsidRPr="00FA75C9">
        <w:rPr>
          <w:rFonts w:cstheme="minorHAnsi"/>
        </w:rPr>
        <w:t xml:space="preserve"> </w:t>
      </w:r>
      <w:proofErr w:type="spellStart"/>
      <w:r w:rsidRPr="00FA75C9">
        <w:rPr>
          <w:rFonts w:cstheme="minorHAnsi"/>
        </w:rPr>
        <w:t>Mrázová</w:t>
      </w:r>
      <w:proofErr w:type="spellEnd"/>
      <w:r w:rsidRPr="00FA75C9">
        <w:rPr>
          <w:rFonts w:cstheme="minorHAnsi"/>
        </w:rPr>
        <w:t xml:space="preserve">, </w:t>
      </w:r>
      <w:r w:rsidRPr="00655950">
        <w:rPr>
          <w:rFonts w:cstheme="minorHAnsi"/>
        </w:rPr>
        <w:t xml:space="preserve">Kathrin Pallestrang, Claudia Peschel-Wacha, Nora </w:t>
      </w:r>
      <w:proofErr w:type="spellStart"/>
      <w:r w:rsidRPr="00655950">
        <w:rPr>
          <w:rFonts w:cstheme="minorHAnsi"/>
        </w:rPr>
        <w:t>Witzmann</w:t>
      </w:r>
      <w:proofErr w:type="spellEnd"/>
    </w:p>
    <w:p w:rsidR="00F13AC5" w:rsidRDefault="00F13AC5" w:rsidP="004D40DE">
      <w:pPr>
        <w:spacing w:after="0"/>
        <w:jc w:val="both"/>
        <w:rPr>
          <w:rFonts w:cstheme="minorHAnsi"/>
        </w:rPr>
      </w:pPr>
      <w:proofErr w:type="spellStart"/>
      <w:r>
        <w:rPr>
          <w:rFonts w:cstheme="minorHAnsi"/>
        </w:rPr>
        <w:t>Kuratorische</w:t>
      </w:r>
      <w:proofErr w:type="spellEnd"/>
      <w:r>
        <w:rPr>
          <w:rFonts w:cstheme="minorHAnsi"/>
        </w:rPr>
        <w:t xml:space="preserve"> </w:t>
      </w:r>
      <w:r w:rsidRPr="00655950">
        <w:rPr>
          <w:rFonts w:cstheme="minorHAnsi"/>
        </w:rPr>
        <w:t>Assistenz</w:t>
      </w:r>
      <w:r>
        <w:rPr>
          <w:rFonts w:cstheme="minorHAnsi"/>
        </w:rPr>
        <w:t xml:space="preserve">: </w:t>
      </w:r>
      <w:r w:rsidRPr="00655950">
        <w:rPr>
          <w:rFonts w:cstheme="minorHAnsi"/>
        </w:rPr>
        <w:t>Fabio Gianesi</w:t>
      </w:r>
    </w:p>
    <w:p w:rsidR="00F13AC5" w:rsidRDefault="00F13AC5" w:rsidP="004D40DE">
      <w:pPr>
        <w:jc w:val="both"/>
        <w:rPr>
          <w:rFonts w:cstheme="minorHAnsi"/>
        </w:rPr>
      </w:pPr>
      <w:r>
        <w:rPr>
          <w:rFonts w:cstheme="minorHAnsi"/>
        </w:rPr>
        <w:t xml:space="preserve">Konzept </w:t>
      </w:r>
      <w:r w:rsidRPr="00655950">
        <w:rPr>
          <w:rFonts w:cstheme="minorHAnsi"/>
        </w:rPr>
        <w:t>Kulturvermittlung</w:t>
      </w:r>
      <w:r>
        <w:rPr>
          <w:rFonts w:cstheme="minorHAnsi"/>
        </w:rPr>
        <w:t xml:space="preserve">: Fabio Gianesi, </w:t>
      </w:r>
      <w:r w:rsidRPr="00655950">
        <w:rPr>
          <w:rFonts w:cstheme="minorHAnsi"/>
        </w:rPr>
        <w:t>Christine Haupt-Stummer, Beat</w:t>
      </w:r>
      <w:r>
        <w:rPr>
          <w:rFonts w:cstheme="minorHAnsi"/>
        </w:rPr>
        <w:t xml:space="preserve">rice Jaschke, Alena </w:t>
      </w:r>
      <w:proofErr w:type="spellStart"/>
      <w:r>
        <w:rPr>
          <w:rFonts w:cstheme="minorHAnsi"/>
        </w:rPr>
        <w:t>Krátka</w:t>
      </w:r>
      <w:proofErr w:type="spellEnd"/>
      <w:r>
        <w:rPr>
          <w:rFonts w:cstheme="minorHAnsi"/>
        </w:rPr>
        <w:t xml:space="preserve">, Victoria </w:t>
      </w:r>
      <w:proofErr w:type="spellStart"/>
      <w:r>
        <w:rPr>
          <w:rFonts w:cstheme="minorHAnsi"/>
        </w:rPr>
        <w:t>Pontoni</w:t>
      </w:r>
      <w:proofErr w:type="spellEnd"/>
      <w:r>
        <w:rPr>
          <w:rFonts w:cstheme="minorHAnsi"/>
        </w:rPr>
        <w:t>, Katharina Richter-Kovarik</w:t>
      </w:r>
    </w:p>
    <w:p w:rsidR="004D40DE" w:rsidRDefault="00F13AC5" w:rsidP="004D40DE">
      <w:pPr>
        <w:spacing w:after="0"/>
        <w:jc w:val="both"/>
        <w:rPr>
          <w:rFonts w:cstheme="minorHAnsi"/>
        </w:rPr>
      </w:pPr>
      <w:r w:rsidRPr="001A61F2">
        <w:rPr>
          <w:rFonts w:cstheme="minorHAnsi"/>
        </w:rPr>
        <w:t>Gestaltung</w:t>
      </w:r>
      <w:r>
        <w:rPr>
          <w:rFonts w:cstheme="minorHAnsi"/>
        </w:rPr>
        <w:t xml:space="preserve">: </w:t>
      </w:r>
      <w:proofErr w:type="spellStart"/>
      <w:r w:rsidRPr="001A61F2">
        <w:rPr>
          <w:rFonts w:cstheme="minorHAnsi"/>
        </w:rPr>
        <w:t>Lisi</w:t>
      </w:r>
      <w:proofErr w:type="spellEnd"/>
      <w:r w:rsidRPr="001A61F2">
        <w:rPr>
          <w:rFonts w:cstheme="minorHAnsi"/>
        </w:rPr>
        <w:t xml:space="preserve"> </w:t>
      </w:r>
      <w:proofErr w:type="spellStart"/>
      <w:r w:rsidRPr="001A61F2">
        <w:rPr>
          <w:rFonts w:cstheme="minorHAnsi"/>
        </w:rPr>
        <w:t>Breuss</w:t>
      </w:r>
      <w:proofErr w:type="spellEnd"/>
      <w:r w:rsidRPr="001A61F2">
        <w:rPr>
          <w:rFonts w:cstheme="minorHAnsi"/>
        </w:rPr>
        <w:t>, Sonja Leitgeb</w:t>
      </w:r>
    </w:p>
    <w:p w:rsidR="00F13AC5" w:rsidRDefault="00F13AC5" w:rsidP="004D40DE">
      <w:pPr>
        <w:spacing w:after="0"/>
        <w:jc w:val="both"/>
        <w:rPr>
          <w:rFonts w:cstheme="minorHAnsi"/>
        </w:rPr>
      </w:pPr>
      <w:r>
        <w:rPr>
          <w:rFonts w:cstheme="minorHAnsi"/>
        </w:rPr>
        <w:t xml:space="preserve">Grafik: </w:t>
      </w:r>
      <w:r w:rsidRPr="001A61F2">
        <w:rPr>
          <w:rFonts w:cstheme="minorHAnsi"/>
        </w:rPr>
        <w:t>Sonja</w:t>
      </w:r>
      <w:r>
        <w:rPr>
          <w:rFonts w:cstheme="minorHAnsi"/>
        </w:rPr>
        <w:t xml:space="preserve"> </w:t>
      </w:r>
      <w:r w:rsidRPr="001A61F2">
        <w:rPr>
          <w:rFonts w:cstheme="minorHAnsi"/>
        </w:rPr>
        <w:t xml:space="preserve">Breitenecker, </w:t>
      </w:r>
      <w:r>
        <w:rPr>
          <w:rFonts w:cstheme="minorHAnsi"/>
        </w:rPr>
        <w:t xml:space="preserve">Christoph </w:t>
      </w:r>
      <w:proofErr w:type="spellStart"/>
      <w:r>
        <w:rPr>
          <w:rFonts w:cstheme="minorHAnsi"/>
        </w:rPr>
        <w:t>Nemetz</w:t>
      </w:r>
      <w:proofErr w:type="spellEnd"/>
      <w:r>
        <w:rPr>
          <w:rFonts w:cstheme="minorHAnsi"/>
        </w:rPr>
        <w:t xml:space="preserve">, Irene </w:t>
      </w:r>
      <w:proofErr w:type="spellStart"/>
      <w:r>
        <w:rPr>
          <w:rFonts w:cstheme="minorHAnsi"/>
        </w:rPr>
        <w:t>Persché</w:t>
      </w:r>
      <w:proofErr w:type="spellEnd"/>
    </w:p>
    <w:p w:rsidR="00F13AC5" w:rsidRDefault="00F13AC5" w:rsidP="004D40DE">
      <w:pPr>
        <w:jc w:val="both"/>
        <w:rPr>
          <w:rFonts w:cstheme="minorHAnsi"/>
        </w:rPr>
      </w:pPr>
      <w:r w:rsidRPr="00655950">
        <w:rPr>
          <w:rFonts w:cstheme="minorHAnsi"/>
        </w:rPr>
        <w:t>Produktion</w:t>
      </w:r>
      <w:r>
        <w:rPr>
          <w:rFonts w:cstheme="minorHAnsi"/>
        </w:rPr>
        <w:t xml:space="preserve">: Fabio Gianesi, Milica </w:t>
      </w:r>
      <w:proofErr w:type="spellStart"/>
      <w:r>
        <w:rPr>
          <w:rFonts w:cstheme="minorHAnsi"/>
        </w:rPr>
        <w:t>Okáliová</w:t>
      </w:r>
      <w:proofErr w:type="spellEnd"/>
    </w:p>
    <w:p w:rsidR="00F13AC5" w:rsidRDefault="00F13AC5" w:rsidP="004D40DE">
      <w:pPr>
        <w:spacing w:after="0"/>
        <w:jc w:val="both"/>
        <w:rPr>
          <w:rFonts w:cstheme="minorHAnsi"/>
        </w:rPr>
      </w:pPr>
      <w:r w:rsidRPr="00655950">
        <w:rPr>
          <w:rFonts w:cstheme="minorHAnsi"/>
        </w:rPr>
        <w:t>Kommunikation</w:t>
      </w:r>
      <w:r>
        <w:rPr>
          <w:rFonts w:cstheme="minorHAnsi"/>
        </w:rPr>
        <w:t xml:space="preserve"> Österreich/Slowakei: </w:t>
      </w:r>
      <w:r w:rsidRPr="00655950">
        <w:rPr>
          <w:rFonts w:cstheme="minorHAnsi"/>
        </w:rPr>
        <w:t>Katharina Richter-Kovarik</w:t>
      </w:r>
    </w:p>
    <w:p w:rsidR="00F13AC5" w:rsidRDefault="00F13AC5" w:rsidP="004D40DE">
      <w:pPr>
        <w:spacing w:after="0"/>
        <w:jc w:val="both"/>
        <w:rPr>
          <w:rFonts w:cstheme="minorHAnsi"/>
        </w:rPr>
      </w:pPr>
      <w:r w:rsidRPr="00042460">
        <w:rPr>
          <w:rFonts w:cstheme="minorHAnsi"/>
        </w:rPr>
        <w:t>Presse, Website</w:t>
      </w:r>
      <w:r>
        <w:rPr>
          <w:rFonts w:cstheme="minorHAnsi"/>
        </w:rPr>
        <w:t xml:space="preserve">: </w:t>
      </w:r>
      <w:r w:rsidRPr="00042460">
        <w:rPr>
          <w:rFonts w:cstheme="minorHAnsi"/>
        </w:rPr>
        <w:t xml:space="preserve">Petronella </w:t>
      </w:r>
      <w:r>
        <w:rPr>
          <w:rFonts w:cstheme="minorHAnsi"/>
        </w:rPr>
        <w:t>G</w:t>
      </w:r>
      <w:r w:rsidRPr="00042460">
        <w:rPr>
          <w:rFonts w:cstheme="minorHAnsi"/>
        </w:rPr>
        <w:t xml:space="preserve">radauer, Julia Schulte-Werning, </w:t>
      </w:r>
      <w:r>
        <w:rPr>
          <w:rFonts w:cstheme="minorHAnsi"/>
        </w:rPr>
        <w:t xml:space="preserve">Gesine </w:t>
      </w:r>
      <w:r w:rsidRPr="00042460">
        <w:rPr>
          <w:rFonts w:cstheme="minorHAnsi"/>
        </w:rPr>
        <w:t>Stern</w:t>
      </w:r>
      <w:r>
        <w:rPr>
          <w:rFonts w:cstheme="minorHAnsi"/>
        </w:rPr>
        <w:t xml:space="preserve"> </w:t>
      </w:r>
    </w:p>
    <w:p w:rsidR="00F13AC5" w:rsidRDefault="00F13AC5" w:rsidP="004D40DE">
      <w:pPr>
        <w:jc w:val="both"/>
        <w:rPr>
          <w:rFonts w:cstheme="minorHAnsi"/>
        </w:rPr>
      </w:pPr>
      <w:proofErr w:type="spellStart"/>
      <w:r>
        <w:rPr>
          <w:rFonts w:cstheme="minorHAnsi"/>
        </w:rPr>
        <w:t>Social</w:t>
      </w:r>
      <w:proofErr w:type="spellEnd"/>
      <w:r>
        <w:rPr>
          <w:rFonts w:cstheme="minorHAnsi"/>
        </w:rPr>
        <w:t xml:space="preserve"> Media: </w:t>
      </w:r>
      <w:r w:rsidRPr="00042460">
        <w:rPr>
          <w:rFonts w:cstheme="minorHAnsi"/>
        </w:rPr>
        <w:t>Rosie Pilz</w:t>
      </w:r>
    </w:p>
    <w:p w:rsidR="00F13AC5" w:rsidRDefault="00F13AC5" w:rsidP="004D40DE">
      <w:pPr>
        <w:spacing w:after="0"/>
        <w:jc w:val="both"/>
        <w:rPr>
          <w:rFonts w:cstheme="minorHAnsi"/>
        </w:rPr>
      </w:pPr>
      <w:r w:rsidRPr="00042460">
        <w:rPr>
          <w:rFonts w:cstheme="minorHAnsi"/>
        </w:rPr>
        <w:t>Fotos</w:t>
      </w:r>
      <w:r>
        <w:rPr>
          <w:rFonts w:cstheme="minorHAnsi"/>
        </w:rPr>
        <w:t xml:space="preserve">: </w:t>
      </w:r>
      <w:r w:rsidRPr="00042460">
        <w:rPr>
          <w:rFonts w:cstheme="minorHAnsi"/>
        </w:rPr>
        <w:t xml:space="preserve">Matthias Klos, Christa Knott, Richard </w:t>
      </w:r>
      <w:proofErr w:type="spellStart"/>
      <w:r w:rsidRPr="00042460">
        <w:rPr>
          <w:rFonts w:cstheme="minorHAnsi"/>
        </w:rPr>
        <w:t>Kučera</w:t>
      </w:r>
      <w:proofErr w:type="spellEnd"/>
      <w:r w:rsidRPr="00042460">
        <w:rPr>
          <w:rFonts w:cstheme="minorHAnsi"/>
        </w:rPr>
        <w:t xml:space="preserve"> </w:t>
      </w:r>
      <w:proofErr w:type="spellStart"/>
      <w:r w:rsidRPr="00042460">
        <w:rPr>
          <w:rFonts w:cstheme="minorHAnsi"/>
        </w:rPr>
        <w:t>Guzmán</w:t>
      </w:r>
      <w:proofErr w:type="spellEnd"/>
    </w:p>
    <w:p w:rsidR="00F13AC5" w:rsidRDefault="00F13AC5" w:rsidP="004D40DE">
      <w:pPr>
        <w:spacing w:after="0"/>
        <w:jc w:val="both"/>
        <w:rPr>
          <w:rFonts w:cstheme="minorHAnsi"/>
        </w:rPr>
      </w:pPr>
      <w:r>
        <w:rPr>
          <w:rFonts w:cstheme="minorHAnsi"/>
        </w:rPr>
        <w:t xml:space="preserve">Sharing </w:t>
      </w:r>
      <w:proofErr w:type="spellStart"/>
      <w:r>
        <w:rPr>
          <w:rFonts w:cstheme="minorHAnsi"/>
        </w:rPr>
        <w:t>Treasures</w:t>
      </w:r>
      <w:proofErr w:type="spellEnd"/>
      <w:r>
        <w:rPr>
          <w:rFonts w:cstheme="minorHAnsi"/>
        </w:rPr>
        <w:t xml:space="preserve">: </w:t>
      </w:r>
      <w:proofErr w:type="spellStart"/>
      <w:r>
        <w:rPr>
          <w:rFonts w:cstheme="minorHAnsi"/>
        </w:rPr>
        <w:t>Shenja</w:t>
      </w:r>
      <w:proofErr w:type="spellEnd"/>
      <w:r>
        <w:rPr>
          <w:rFonts w:cstheme="minorHAnsi"/>
        </w:rPr>
        <w:t xml:space="preserve"> von Mannstein</w:t>
      </w:r>
    </w:p>
    <w:p w:rsidR="00F13AC5" w:rsidRDefault="00F13AC5" w:rsidP="004D40DE">
      <w:pPr>
        <w:spacing w:after="0"/>
        <w:jc w:val="both"/>
        <w:rPr>
          <w:rFonts w:cstheme="minorHAnsi"/>
        </w:rPr>
      </w:pPr>
      <w:r w:rsidRPr="00042460">
        <w:rPr>
          <w:rFonts w:cstheme="minorHAnsi"/>
        </w:rPr>
        <w:t xml:space="preserve">Architektur </w:t>
      </w:r>
      <w:proofErr w:type="spellStart"/>
      <w:r w:rsidRPr="00042460">
        <w:rPr>
          <w:rFonts w:cstheme="minorHAnsi"/>
        </w:rPr>
        <w:t>Marchegg</w:t>
      </w:r>
      <w:proofErr w:type="spellEnd"/>
      <w:r>
        <w:rPr>
          <w:rFonts w:cstheme="minorHAnsi"/>
        </w:rPr>
        <w:t xml:space="preserve">: </w:t>
      </w:r>
      <w:r w:rsidRPr="00042460">
        <w:rPr>
          <w:rFonts w:cstheme="minorHAnsi"/>
        </w:rPr>
        <w:t xml:space="preserve">Marcus </w:t>
      </w:r>
      <w:proofErr w:type="spellStart"/>
      <w:r w:rsidRPr="00042460">
        <w:rPr>
          <w:rFonts w:cstheme="minorHAnsi"/>
        </w:rPr>
        <w:t>Meszaros-Bartak</w:t>
      </w:r>
      <w:proofErr w:type="spellEnd"/>
      <w:r w:rsidRPr="00042460">
        <w:rPr>
          <w:rFonts w:cstheme="minorHAnsi"/>
        </w:rPr>
        <w:t>, Felix Reinicke</w:t>
      </w:r>
    </w:p>
    <w:p w:rsidR="00F13AC5" w:rsidRDefault="00F13AC5" w:rsidP="004D40DE">
      <w:pPr>
        <w:spacing w:after="0"/>
        <w:jc w:val="both"/>
        <w:rPr>
          <w:rFonts w:cstheme="minorHAnsi"/>
        </w:rPr>
      </w:pPr>
      <w:r>
        <w:rPr>
          <w:rFonts w:cstheme="minorHAnsi"/>
        </w:rPr>
        <w:t xml:space="preserve">Organisation </w:t>
      </w:r>
      <w:proofErr w:type="spellStart"/>
      <w:r>
        <w:rPr>
          <w:rFonts w:cstheme="minorHAnsi"/>
        </w:rPr>
        <w:t>Marchegg</w:t>
      </w:r>
      <w:proofErr w:type="spellEnd"/>
      <w:r>
        <w:rPr>
          <w:rFonts w:cstheme="minorHAnsi"/>
        </w:rPr>
        <w:t xml:space="preserve">: </w:t>
      </w:r>
      <w:r w:rsidRPr="00042460">
        <w:rPr>
          <w:rFonts w:cstheme="minorHAnsi"/>
        </w:rPr>
        <w:t>Elisabeth Flick</w:t>
      </w:r>
    </w:p>
    <w:p w:rsidR="00920615" w:rsidRDefault="00F13AC5" w:rsidP="004D40DE">
      <w:pPr>
        <w:jc w:val="both"/>
        <w:rPr>
          <w:b/>
          <w:bCs/>
          <w:noProof/>
          <w:lang w:eastAsia="de-AT"/>
        </w:rPr>
      </w:pPr>
      <w:r>
        <w:rPr>
          <w:rFonts w:cstheme="minorHAnsi"/>
        </w:rPr>
        <w:t xml:space="preserve">Übersetzung Deutsch-Slowakisch: </w:t>
      </w:r>
      <w:proofErr w:type="spellStart"/>
      <w:r w:rsidRPr="00042460">
        <w:rPr>
          <w:rFonts w:cstheme="minorHAnsi"/>
        </w:rPr>
        <w:t>Lexmann</w:t>
      </w:r>
      <w:proofErr w:type="spellEnd"/>
    </w:p>
    <w:p w:rsidR="007C77F4" w:rsidRDefault="004D40DE" w:rsidP="009A0F1B">
      <w:pPr>
        <w:spacing w:after="0"/>
        <w:jc w:val="both"/>
        <w:rPr>
          <w:b/>
          <w:bCs/>
          <w:noProof/>
          <w:lang w:eastAsia="de-AT"/>
        </w:rPr>
      </w:pPr>
      <w:r w:rsidRPr="00A82B48">
        <w:rPr>
          <w:b/>
          <w:bCs/>
          <w:noProof/>
          <w:lang w:eastAsia="de-AT"/>
        </w:rPr>
        <w:lastRenderedPageBreak/>
        <w:drawing>
          <wp:anchor distT="0" distB="0" distL="114300" distR="114300" simplePos="0" relativeHeight="251661312" behindDoc="1" locked="0" layoutInCell="1" allowOverlap="1" wp14:anchorId="67AB1B1C" wp14:editId="2A3BEABF">
            <wp:simplePos x="0" y="0"/>
            <wp:positionH relativeFrom="margin">
              <wp:posOffset>4843145</wp:posOffset>
            </wp:positionH>
            <wp:positionV relativeFrom="margin">
              <wp:posOffset>-279400</wp:posOffset>
            </wp:positionV>
            <wp:extent cx="1381125" cy="1371600"/>
            <wp:effectExtent l="0" t="0" r="0" b="0"/>
            <wp:wrapTight wrapText="bothSides">
              <wp:wrapPolygon edited="0">
                <wp:start x="0" y="0"/>
                <wp:lineTo x="0" y="21300"/>
                <wp:lineTo x="21451" y="21300"/>
                <wp:lineTo x="21451" y="0"/>
                <wp:lineTo x="0" y="0"/>
              </wp:wrapPolygon>
            </wp:wrapTight>
            <wp:docPr id="3"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9" cstate="print">
                      <a:extLst>
                        <a:ext uri="{28A0092B-C50C-407E-A947-70E740481C1C}">
                          <a14:useLocalDpi xmlns:a14="http://schemas.microsoft.com/office/drawing/2010/main" val="0"/>
                        </a:ext>
                      </a:extLst>
                    </a:blip>
                    <a:srcRect t="3331" r="3305"/>
                    <a:stretch>
                      <a:fillRect/>
                    </a:stretch>
                  </pic:blipFill>
                  <pic:spPr bwMode="auto">
                    <a:xfrm>
                      <a:off x="0" y="0"/>
                      <a:ext cx="1381125" cy="1371600"/>
                    </a:xfrm>
                    <a:prstGeom prst="rect">
                      <a:avLst/>
                    </a:prstGeom>
                    <a:noFill/>
                  </pic:spPr>
                </pic:pic>
              </a:graphicData>
            </a:graphic>
          </wp:anchor>
        </w:drawing>
      </w:r>
      <w:bookmarkStart w:id="0" w:name="_GoBack"/>
      <w:bookmarkEnd w:id="0"/>
      <w:r w:rsidR="00920615">
        <w:rPr>
          <w:b/>
          <w:bCs/>
          <w:noProof/>
          <w:lang w:eastAsia="de-AT"/>
        </w:rPr>
        <w:t>Auf die Schätze, fertig, los!</w:t>
      </w:r>
    </w:p>
    <w:p w:rsidR="00920615" w:rsidRDefault="00920615" w:rsidP="009A0F1B">
      <w:pPr>
        <w:spacing w:after="0"/>
        <w:jc w:val="both"/>
        <w:rPr>
          <w:b/>
          <w:bCs/>
        </w:rPr>
      </w:pPr>
      <w:r>
        <w:rPr>
          <w:b/>
          <w:bCs/>
          <w:noProof/>
          <w:lang w:eastAsia="de-AT"/>
        </w:rPr>
        <w:t>Eine Reise um die Werte</w:t>
      </w:r>
    </w:p>
    <w:p w:rsidR="00DC2BD5" w:rsidRDefault="00DC2BD5" w:rsidP="009A0F1B">
      <w:pPr>
        <w:spacing w:after="0"/>
        <w:jc w:val="both"/>
        <w:rPr>
          <w:b/>
          <w:bCs/>
        </w:rPr>
      </w:pPr>
    </w:p>
    <w:p w:rsidR="00DC2BD5" w:rsidRDefault="00DC2BD5" w:rsidP="00DC2BD5">
      <w:pPr>
        <w:spacing w:after="0"/>
        <w:jc w:val="both"/>
        <w:rPr>
          <w:b/>
          <w:bCs/>
        </w:rPr>
      </w:pPr>
      <w:r w:rsidRPr="004C538D">
        <w:rPr>
          <w:b/>
          <w:bCs/>
        </w:rPr>
        <w:t xml:space="preserve">Schatzgeschichten aus dem </w:t>
      </w:r>
      <w:r>
        <w:rPr>
          <w:b/>
          <w:bCs/>
        </w:rPr>
        <w:t>Volkskundemuseum Wien,</w:t>
      </w:r>
    </w:p>
    <w:p w:rsidR="00DC2BD5" w:rsidRPr="004C538D" w:rsidRDefault="00DC2BD5" w:rsidP="00DC2BD5">
      <w:pPr>
        <w:spacing w:after="0"/>
        <w:jc w:val="both"/>
        <w:rPr>
          <w:b/>
          <w:bCs/>
        </w:rPr>
      </w:pPr>
      <w:r w:rsidRPr="004C538D">
        <w:rPr>
          <w:b/>
          <w:bCs/>
        </w:rPr>
        <w:t xml:space="preserve">dem Slowakischen Nationalmuseum Bratislava und aus </w:t>
      </w:r>
      <w:proofErr w:type="spellStart"/>
      <w:r w:rsidRPr="004C538D">
        <w:rPr>
          <w:b/>
          <w:bCs/>
        </w:rPr>
        <w:t>Marchegg</w:t>
      </w:r>
      <w:proofErr w:type="spellEnd"/>
    </w:p>
    <w:p w:rsidR="00DC2BD5" w:rsidRDefault="00DC2BD5" w:rsidP="009A0F1B">
      <w:pPr>
        <w:spacing w:after="0"/>
        <w:jc w:val="both"/>
        <w:rPr>
          <w:b/>
          <w:bCs/>
        </w:rPr>
      </w:pPr>
    </w:p>
    <w:p w:rsidR="00132E10" w:rsidRDefault="00D06DDE" w:rsidP="009A0F1B">
      <w:pPr>
        <w:spacing w:after="0"/>
        <w:jc w:val="both"/>
        <w:rPr>
          <w:bCs/>
        </w:rPr>
      </w:pPr>
      <w:r>
        <w:rPr>
          <w:b/>
          <w:bCs/>
        </w:rPr>
        <w:t>Start</w:t>
      </w:r>
      <w:r>
        <w:rPr>
          <w:b/>
          <w:bCs/>
        </w:rPr>
        <w:tab/>
      </w:r>
      <w:r w:rsidR="007C77F4">
        <w:rPr>
          <w:bCs/>
        </w:rPr>
        <w:tab/>
      </w:r>
      <w:r w:rsidR="007C77F4">
        <w:rPr>
          <w:bCs/>
        </w:rPr>
        <w:tab/>
      </w:r>
      <w:r w:rsidR="007C77F4">
        <w:rPr>
          <w:bCs/>
        </w:rPr>
        <w:tab/>
      </w:r>
      <w:r w:rsidR="007C77F4">
        <w:rPr>
          <w:bCs/>
        </w:rPr>
        <w:tab/>
      </w:r>
      <w:r w:rsidR="00DC2BD5">
        <w:rPr>
          <w:bCs/>
        </w:rPr>
        <w:t>Sa, 4. Mai 2019, 9.30 bis 16.00 Uhr</w:t>
      </w:r>
    </w:p>
    <w:p w:rsidR="00D06DDE" w:rsidRPr="00CE3B96" w:rsidRDefault="00D06DDE" w:rsidP="009A0F1B">
      <w:pPr>
        <w:spacing w:after="0"/>
        <w:jc w:val="both"/>
        <w:rPr>
          <w:bCs/>
        </w:rPr>
      </w:pPr>
      <w:r w:rsidRPr="00D06DDE">
        <w:rPr>
          <w:b/>
          <w:bCs/>
        </w:rPr>
        <w:t>Eröffnung</w:t>
      </w:r>
      <w:r>
        <w:rPr>
          <w:bCs/>
        </w:rPr>
        <w:tab/>
      </w:r>
      <w:r>
        <w:rPr>
          <w:bCs/>
        </w:rPr>
        <w:tab/>
      </w:r>
      <w:r>
        <w:rPr>
          <w:bCs/>
        </w:rPr>
        <w:tab/>
      </w:r>
      <w:r>
        <w:rPr>
          <w:bCs/>
        </w:rPr>
        <w:tab/>
        <w:t>Sa, 22. Juni 2019</w:t>
      </w:r>
    </w:p>
    <w:p w:rsidR="009A495A" w:rsidRPr="00CE3B96" w:rsidRDefault="00132E10" w:rsidP="009A0F1B">
      <w:pPr>
        <w:spacing w:after="0"/>
        <w:jc w:val="both"/>
        <w:rPr>
          <w:bCs/>
        </w:rPr>
      </w:pPr>
      <w:r w:rsidRPr="00132E10">
        <w:rPr>
          <w:b/>
          <w:bCs/>
        </w:rPr>
        <w:t>Laufzeit</w:t>
      </w:r>
      <w:r w:rsidR="00C75A3D">
        <w:rPr>
          <w:bCs/>
        </w:rPr>
        <w:tab/>
      </w:r>
      <w:r w:rsidR="001A1605">
        <w:rPr>
          <w:bCs/>
        </w:rPr>
        <w:t xml:space="preserve"> </w:t>
      </w:r>
      <w:r w:rsidR="00C75A3D">
        <w:rPr>
          <w:bCs/>
        </w:rPr>
        <w:tab/>
      </w:r>
      <w:r w:rsidR="00C75A3D">
        <w:rPr>
          <w:bCs/>
        </w:rPr>
        <w:tab/>
      </w:r>
      <w:r w:rsidR="00C75A3D">
        <w:rPr>
          <w:bCs/>
        </w:rPr>
        <w:tab/>
      </w:r>
      <w:r w:rsidR="00FA235D">
        <w:rPr>
          <w:bCs/>
        </w:rPr>
        <w:t>4</w:t>
      </w:r>
      <w:r w:rsidR="00920615" w:rsidRPr="00920615">
        <w:rPr>
          <w:bCs/>
        </w:rPr>
        <w:t>. Mai bis 15. November 2019</w:t>
      </w:r>
      <w:r w:rsidR="00920615">
        <w:rPr>
          <w:bCs/>
        </w:rPr>
        <w:t xml:space="preserve">  </w:t>
      </w:r>
    </w:p>
    <w:p w:rsidR="007C77F4" w:rsidRDefault="007C77F4" w:rsidP="009A0F1B">
      <w:pPr>
        <w:spacing w:after="0"/>
        <w:jc w:val="both"/>
      </w:pPr>
      <w:r>
        <w:rPr>
          <w:b/>
        </w:rPr>
        <w:t>Ort</w:t>
      </w:r>
      <w:r>
        <w:rPr>
          <w:b/>
        </w:rPr>
        <w:tab/>
      </w:r>
      <w:r>
        <w:tab/>
      </w:r>
      <w:r>
        <w:tab/>
      </w:r>
      <w:r>
        <w:tab/>
      </w:r>
      <w:r>
        <w:tab/>
      </w:r>
      <w:r w:rsidR="00920615">
        <w:t xml:space="preserve">Schloss </w:t>
      </w:r>
      <w:proofErr w:type="spellStart"/>
      <w:r w:rsidR="00920615">
        <w:t>Marchegg</w:t>
      </w:r>
      <w:proofErr w:type="spellEnd"/>
    </w:p>
    <w:p w:rsidR="003C6D67" w:rsidRDefault="003C6D67" w:rsidP="009A0F1B">
      <w:pPr>
        <w:spacing w:after="0"/>
        <w:jc w:val="both"/>
        <w:rPr>
          <w:b/>
        </w:rPr>
      </w:pPr>
    </w:p>
    <w:p w:rsidR="00DC2BD5" w:rsidRDefault="00DC2BD5" w:rsidP="00DC2BD5">
      <w:pPr>
        <w:spacing w:after="0"/>
        <w:ind w:left="3540" w:hanging="3540"/>
        <w:jc w:val="both"/>
        <w:rPr>
          <w:rFonts w:cstheme="minorHAnsi"/>
        </w:rPr>
      </w:pPr>
      <w:r w:rsidRPr="00DC2BD5">
        <w:rPr>
          <w:rFonts w:cstheme="minorHAnsi"/>
          <w:b/>
        </w:rPr>
        <w:t>Projektleitung</w:t>
      </w:r>
      <w:r w:rsidRPr="00DC2BD5">
        <w:rPr>
          <w:rFonts w:cstheme="minorHAnsi"/>
          <w:b/>
        </w:rPr>
        <w:tab/>
      </w:r>
      <w:r w:rsidRPr="005E4C25">
        <w:rPr>
          <w:rFonts w:cstheme="minorHAnsi"/>
        </w:rPr>
        <w:t>Peter</w:t>
      </w:r>
      <w:r>
        <w:rPr>
          <w:rFonts w:cstheme="minorHAnsi"/>
        </w:rPr>
        <w:t xml:space="preserve"> </w:t>
      </w:r>
      <w:proofErr w:type="spellStart"/>
      <w:r>
        <w:rPr>
          <w:rFonts w:cstheme="minorHAnsi"/>
        </w:rPr>
        <w:t>Barta</w:t>
      </w:r>
      <w:proofErr w:type="spellEnd"/>
      <w:r w:rsidRPr="005E4C25">
        <w:rPr>
          <w:rFonts w:cstheme="minorHAnsi"/>
        </w:rPr>
        <w:t>, Edita</w:t>
      </w:r>
      <w:r w:rsidRPr="005E4C25">
        <w:rPr>
          <w:rFonts w:asciiTheme="majorHAnsi" w:hAnsiTheme="majorHAnsi" w:cstheme="majorHAnsi"/>
        </w:rPr>
        <w:t xml:space="preserve"> </w:t>
      </w:r>
      <w:proofErr w:type="spellStart"/>
      <w:r>
        <w:rPr>
          <w:rFonts w:cstheme="minorHAnsi"/>
        </w:rPr>
        <w:t>Bugalová</w:t>
      </w:r>
      <w:proofErr w:type="spellEnd"/>
      <w:r>
        <w:rPr>
          <w:rFonts w:cstheme="minorHAnsi"/>
        </w:rPr>
        <w:t>,</w:t>
      </w:r>
      <w:r w:rsidRPr="005E4C25">
        <w:rPr>
          <w:rFonts w:cstheme="minorHAnsi"/>
        </w:rPr>
        <w:t xml:space="preserve"> </w:t>
      </w:r>
      <w:r>
        <w:rPr>
          <w:rFonts w:cstheme="minorHAnsi"/>
        </w:rPr>
        <w:t>Gernot Haupt, Branislav Panis, Claudia Peschel-Wacha</w:t>
      </w:r>
    </w:p>
    <w:p w:rsidR="00DC2BD5" w:rsidRDefault="00DC2BD5" w:rsidP="00DC2BD5">
      <w:pPr>
        <w:spacing w:after="0"/>
        <w:ind w:left="3540" w:hanging="3540"/>
        <w:jc w:val="both"/>
        <w:rPr>
          <w:rFonts w:cstheme="minorHAnsi"/>
        </w:rPr>
      </w:pPr>
      <w:r w:rsidRPr="00DC2BD5">
        <w:rPr>
          <w:rFonts w:cstheme="minorHAnsi"/>
          <w:b/>
        </w:rPr>
        <w:t>Konzept</w:t>
      </w:r>
      <w:r>
        <w:rPr>
          <w:rFonts w:cstheme="minorHAnsi"/>
        </w:rPr>
        <w:tab/>
      </w:r>
      <w:r w:rsidRPr="00655950">
        <w:rPr>
          <w:rFonts w:cstheme="minorHAnsi"/>
        </w:rPr>
        <w:t>Matthias Beitl, Christine Haupt-Stummer, Beat</w:t>
      </w:r>
      <w:r>
        <w:rPr>
          <w:rFonts w:cstheme="minorHAnsi"/>
        </w:rPr>
        <w:t xml:space="preserve">rice Jaschke, Victoria </w:t>
      </w:r>
      <w:proofErr w:type="spellStart"/>
      <w:r>
        <w:rPr>
          <w:rFonts w:cstheme="minorHAnsi"/>
        </w:rPr>
        <w:t>Pontoni</w:t>
      </w:r>
      <w:proofErr w:type="spellEnd"/>
      <w:r>
        <w:rPr>
          <w:rFonts w:cstheme="minorHAnsi"/>
        </w:rPr>
        <w:t xml:space="preserve"> </w:t>
      </w:r>
    </w:p>
    <w:p w:rsidR="00C46589" w:rsidRDefault="00DC2BD5" w:rsidP="00DC2BD5">
      <w:pPr>
        <w:spacing w:after="0"/>
        <w:ind w:left="3540" w:hanging="3540"/>
        <w:jc w:val="both"/>
      </w:pPr>
      <w:proofErr w:type="spellStart"/>
      <w:r w:rsidRPr="00DC2BD5">
        <w:rPr>
          <w:rFonts w:cstheme="minorHAnsi"/>
          <w:b/>
        </w:rPr>
        <w:t>MuseumskuratorInnen</w:t>
      </w:r>
      <w:proofErr w:type="spellEnd"/>
      <w:r>
        <w:rPr>
          <w:rFonts w:cstheme="minorHAnsi"/>
        </w:rPr>
        <w:tab/>
      </w:r>
      <w:r w:rsidRPr="00FA75C9">
        <w:rPr>
          <w:rFonts w:cstheme="minorHAnsi"/>
        </w:rPr>
        <w:t xml:space="preserve">Jasna </w:t>
      </w:r>
      <w:proofErr w:type="spellStart"/>
      <w:r w:rsidRPr="00FA75C9">
        <w:rPr>
          <w:rFonts w:cstheme="minorHAnsi"/>
        </w:rPr>
        <w:t>Gaburová</w:t>
      </w:r>
      <w:proofErr w:type="spellEnd"/>
      <w:r w:rsidRPr="00FA75C9">
        <w:rPr>
          <w:rFonts w:cstheme="minorHAnsi"/>
        </w:rPr>
        <w:t xml:space="preserve">, Peter </w:t>
      </w:r>
      <w:proofErr w:type="spellStart"/>
      <w:r w:rsidRPr="00FA75C9">
        <w:rPr>
          <w:rFonts w:cstheme="minorHAnsi"/>
        </w:rPr>
        <w:t>Jantoščiak</w:t>
      </w:r>
      <w:proofErr w:type="spellEnd"/>
      <w:r w:rsidRPr="00FA75C9">
        <w:rPr>
          <w:rFonts w:cstheme="minorHAnsi"/>
        </w:rPr>
        <w:t xml:space="preserve">, </w:t>
      </w:r>
      <w:proofErr w:type="spellStart"/>
      <w:r w:rsidRPr="00FA75C9">
        <w:rPr>
          <w:rFonts w:cstheme="minorHAnsi"/>
        </w:rPr>
        <w:t>Magdaléna</w:t>
      </w:r>
      <w:proofErr w:type="spellEnd"/>
      <w:r w:rsidRPr="00FA75C9">
        <w:rPr>
          <w:rFonts w:cstheme="minorHAnsi"/>
        </w:rPr>
        <w:t xml:space="preserve"> </w:t>
      </w:r>
      <w:proofErr w:type="spellStart"/>
      <w:r w:rsidRPr="00FA75C9">
        <w:rPr>
          <w:rFonts w:cstheme="minorHAnsi"/>
        </w:rPr>
        <w:t>Mrázová</w:t>
      </w:r>
      <w:proofErr w:type="spellEnd"/>
      <w:r w:rsidRPr="00FA75C9">
        <w:rPr>
          <w:rFonts w:cstheme="minorHAnsi"/>
        </w:rPr>
        <w:t xml:space="preserve">, </w:t>
      </w:r>
      <w:r w:rsidRPr="00655950">
        <w:rPr>
          <w:rFonts w:cstheme="minorHAnsi"/>
        </w:rPr>
        <w:t>Kathrin Pallestrang, Clau</w:t>
      </w:r>
      <w:r>
        <w:rPr>
          <w:rFonts w:cstheme="minorHAnsi"/>
        </w:rPr>
        <w:t>dia Peschel-Wacha, Nora Witz</w:t>
      </w:r>
      <w:r>
        <w:tab/>
      </w:r>
    </w:p>
    <w:p w:rsidR="00DC2BD5" w:rsidRPr="00DC2BD5" w:rsidRDefault="00DC2BD5" w:rsidP="00DC2BD5">
      <w:pPr>
        <w:spacing w:after="0"/>
        <w:ind w:left="3540" w:hanging="3540"/>
        <w:jc w:val="both"/>
        <w:rPr>
          <w:rFonts w:cstheme="minorHAnsi"/>
        </w:rPr>
      </w:pPr>
      <w:r w:rsidRPr="00DC2BD5">
        <w:rPr>
          <w:rFonts w:cstheme="minorHAnsi"/>
          <w:b/>
        </w:rPr>
        <w:t>Konzept Kulturvermittlung</w:t>
      </w:r>
      <w:r>
        <w:rPr>
          <w:rFonts w:cstheme="minorHAnsi"/>
        </w:rPr>
        <w:tab/>
        <w:t xml:space="preserve">Fabio Gianesi, </w:t>
      </w:r>
      <w:r w:rsidRPr="00655950">
        <w:rPr>
          <w:rFonts w:cstheme="minorHAnsi"/>
        </w:rPr>
        <w:t>Christine Haupt-Stummer, Beat</w:t>
      </w:r>
      <w:r>
        <w:rPr>
          <w:rFonts w:cstheme="minorHAnsi"/>
        </w:rPr>
        <w:t xml:space="preserve">rice Jaschke, Alena </w:t>
      </w:r>
      <w:proofErr w:type="spellStart"/>
      <w:r>
        <w:rPr>
          <w:rFonts w:cstheme="minorHAnsi"/>
        </w:rPr>
        <w:t>Krátka</w:t>
      </w:r>
      <w:proofErr w:type="spellEnd"/>
      <w:r>
        <w:rPr>
          <w:rFonts w:cstheme="minorHAnsi"/>
        </w:rPr>
        <w:t xml:space="preserve">, Victoria </w:t>
      </w:r>
      <w:proofErr w:type="spellStart"/>
      <w:r>
        <w:rPr>
          <w:rFonts w:cstheme="minorHAnsi"/>
        </w:rPr>
        <w:t>Pontoni</w:t>
      </w:r>
      <w:proofErr w:type="spellEnd"/>
      <w:r>
        <w:rPr>
          <w:rFonts w:cstheme="minorHAnsi"/>
        </w:rPr>
        <w:t>, Katharina Richter-Kovarik</w:t>
      </w:r>
    </w:p>
    <w:p w:rsidR="00DC2BD5" w:rsidRDefault="00DC2BD5" w:rsidP="00DC2BD5">
      <w:pPr>
        <w:spacing w:after="0"/>
        <w:jc w:val="both"/>
        <w:rPr>
          <w:rFonts w:cstheme="minorHAnsi"/>
        </w:rPr>
      </w:pPr>
      <w:r w:rsidRPr="00DC2BD5">
        <w:rPr>
          <w:rFonts w:cstheme="minorHAnsi"/>
          <w:b/>
        </w:rPr>
        <w:t>Gestaltung</w:t>
      </w:r>
      <w:r w:rsidRPr="00DC2BD5">
        <w:rPr>
          <w:rFonts w:cstheme="minorHAnsi"/>
          <w:b/>
        </w:rPr>
        <w:tab/>
      </w:r>
      <w:r>
        <w:rPr>
          <w:rFonts w:cstheme="minorHAnsi"/>
        </w:rPr>
        <w:tab/>
      </w:r>
      <w:r>
        <w:rPr>
          <w:rFonts w:cstheme="minorHAnsi"/>
        </w:rPr>
        <w:tab/>
      </w:r>
      <w:r>
        <w:rPr>
          <w:rFonts w:cstheme="minorHAnsi"/>
        </w:rPr>
        <w:tab/>
      </w:r>
      <w:proofErr w:type="spellStart"/>
      <w:r w:rsidRPr="001A61F2">
        <w:rPr>
          <w:rFonts w:cstheme="minorHAnsi"/>
        </w:rPr>
        <w:t>Lisi</w:t>
      </w:r>
      <w:proofErr w:type="spellEnd"/>
      <w:r w:rsidRPr="001A61F2">
        <w:rPr>
          <w:rFonts w:cstheme="minorHAnsi"/>
        </w:rPr>
        <w:t xml:space="preserve"> </w:t>
      </w:r>
      <w:proofErr w:type="spellStart"/>
      <w:r w:rsidRPr="001A61F2">
        <w:rPr>
          <w:rFonts w:cstheme="minorHAnsi"/>
        </w:rPr>
        <w:t>Breuss</w:t>
      </w:r>
      <w:proofErr w:type="spellEnd"/>
      <w:r w:rsidRPr="001A61F2">
        <w:rPr>
          <w:rFonts w:cstheme="minorHAnsi"/>
        </w:rPr>
        <w:t>, Sonja Leitgeb</w:t>
      </w:r>
    </w:p>
    <w:p w:rsidR="00DC2BD5" w:rsidRDefault="00DC2BD5" w:rsidP="00DC2BD5">
      <w:pPr>
        <w:spacing w:after="0"/>
        <w:jc w:val="both"/>
        <w:rPr>
          <w:rFonts w:cstheme="minorHAnsi"/>
        </w:rPr>
      </w:pPr>
      <w:r w:rsidRPr="00DC2BD5">
        <w:rPr>
          <w:rFonts w:cstheme="minorHAnsi"/>
          <w:b/>
        </w:rPr>
        <w:t>Produktion</w:t>
      </w:r>
      <w:r>
        <w:rPr>
          <w:rFonts w:cstheme="minorHAnsi"/>
        </w:rPr>
        <w:tab/>
      </w:r>
      <w:r>
        <w:rPr>
          <w:rFonts w:cstheme="minorHAnsi"/>
        </w:rPr>
        <w:tab/>
      </w:r>
      <w:r>
        <w:rPr>
          <w:rFonts w:cstheme="minorHAnsi"/>
        </w:rPr>
        <w:tab/>
      </w:r>
      <w:r>
        <w:rPr>
          <w:rFonts w:cstheme="minorHAnsi"/>
        </w:rPr>
        <w:tab/>
        <w:t xml:space="preserve">Fabio Gianesi, Milica </w:t>
      </w:r>
      <w:proofErr w:type="spellStart"/>
      <w:r>
        <w:rPr>
          <w:rFonts w:cstheme="minorHAnsi"/>
        </w:rPr>
        <w:t>Okáliová</w:t>
      </w:r>
      <w:proofErr w:type="spellEnd"/>
    </w:p>
    <w:p w:rsidR="00C46589" w:rsidRDefault="00C46589" w:rsidP="006B06F5">
      <w:pPr>
        <w:spacing w:after="0"/>
        <w:jc w:val="both"/>
        <w:rPr>
          <w:b/>
        </w:rPr>
      </w:pPr>
    </w:p>
    <w:p w:rsidR="00DC2BD5" w:rsidRDefault="00DC2BD5" w:rsidP="00DC2BD5">
      <w:pPr>
        <w:spacing w:after="0"/>
        <w:jc w:val="both"/>
        <w:rPr>
          <w:rFonts w:cstheme="minorHAnsi"/>
        </w:rPr>
      </w:pPr>
      <w:r w:rsidRPr="00DC2BD5">
        <w:rPr>
          <w:rFonts w:cstheme="minorHAnsi"/>
          <w:b/>
        </w:rPr>
        <w:t>Kommunikation Österreich/Slowakei</w:t>
      </w:r>
      <w:r>
        <w:rPr>
          <w:rFonts w:cstheme="minorHAnsi"/>
        </w:rPr>
        <w:tab/>
      </w:r>
      <w:r w:rsidRPr="00655950">
        <w:rPr>
          <w:rFonts w:cstheme="minorHAnsi"/>
        </w:rPr>
        <w:t>Katharina Richter-Kovarik</w:t>
      </w:r>
    </w:p>
    <w:p w:rsidR="00DC2BD5" w:rsidRDefault="00DC2BD5" w:rsidP="00DC2BD5">
      <w:pPr>
        <w:spacing w:after="0"/>
        <w:jc w:val="both"/>
        <w:rPr>
          <w:rFonts w:cstheme="minorHAnsi"/>
        </w:rPr>
      </w:pPr>
      <w:r w:rsidRPr="00DC2BD5">
        <w:rPr>
          <w:rFonts w:cstheme="minorHAnsi"/>
          <w:b/>
        </w:rPr>
        <w:t>Presse, Website</w:t>
      </w:r>
      <w:r>
        <w:rPr>
          <w:rFonts w:cstheme="minorHAnsi"/>
        </w:rPr>
        <w:tab/>
      </w:r>
      <w:r>
        <w:rPr>
          <w:rFonts w:cstheme="minorHAnsi"/>
        </w:rPr>
        <w:tab/>
      </w:r>
      <w:r>
        <w:rPr>
          <w:rFonts w:cstheme="minorHAnsi"/>
        </w:rPr>
        <w:tab/>
      </w:r>
      <w:r w:rsidRPr="00042460">
        <w:rPr>
          <w:rFonts w:cstheme="minorHAnsi"/>
        </w:rPr>
        <w:t xml:space="preserve">Petronella </w:t>
      </w:r>
      <w:r>
        <w:rPr>
          <w:rFonts w:cstheme="minorHAnsi"/>
        </w:rPr>
        <w:t>G</w:t>
      </w:r>
      <w:r w:rsidRPr="00042460">
        <w:rPr>
          <w:rFonts w:cstheme="minorHAnsi"/>
        </w:rPr>
        <w:t xml:space="preserve">radauer, Julia Schulte-Werning, </w:t>
      </w:r>
      <w:r>
        <w:rPr>
          <w:rFonts w:cstheme="minorHAnsi"/>
        </w:rPr>
        <w:t xml:space="preserve">Gesine </w:t>
      </w:r>
      <w:r w:rsidRPr="00042460">
        <w:rPr>
          <w:rFonts w:cstheme="minorHAnsi"/>
        </w:rPr>
        <w:t>Stern</w:t>
      </w:r>
      <w:r>
        <w:rPr>
          <w:rFonts w:cstheme="minorHAnsi"/>
        </w:rPr>
        <w:t xml:space="preserve"> </w:t>
      </w:r>
    </w:p>
    <w:p w:rsidR="00DC2BD5" w:rsidRDefault="00DC2BD5" w:rsidP="00DC2BD5">
      <w:pPr>
        <w:spacing w:after="0"/>
        <w:jc w:val="both"/>
        <w:rPr>
          <w:rFonts w:cstheme="minorHAnsi"/>
        </w:rPr>
      </w:pPr>
      <w:proofErr w:type="spellStart"/>
      <w:r w:rsidRPr="00DC2BD5">
        <w:rPr>
          <w:rFonts w:cstheme="minorHAnsi"/>
          <w:b/>
        </w:rPr>
        <w:t>Social</w:t>
      </w:r>
      <w:proofErr w:type="spellEnd"/>
      <w:r w:rsidRPr="00DC2BD5">
        <w:rPr>
          <w:rFonts w:cstheme="minorHAnsi"/>
          <w:b/>
        </w:rPr>
        <w:t xml:space="preserve"> Media</w:t>
      </w:r>
      <w:r>
        <w:rPr>
          <w:rFonts w:cstheme="minorHAnsi"/>
        </w:rPr>
        <w:tab/>
      </w:r>
      <w:r>
        <w:rPr>
          <w:rFonts w:cstheme="minorHAnsi"/>
        </w:rPr>
        <w:tab/>
      </w:r>
      <w:r>
        <w:rPr>
          <w:rFonts w:cstheme="minorHAnsi"/>
        </w:rPr>
        <w:tab/>
      </w:r>
      <w:r>
        <w:rPr>
          <w:rFonts w:cstheme="minorHAnsi"/>
        </w:rPr>
        <w:tab/>
      </w:r>
      <w:r w:rsidRPr="00042460">
        <w:rPr>
          <w:rFonts w:cstheme="minorHAnsi"/>
        </w:rPr>
        <w:t>Rosie Pilz</w:t>
      </w:r>
    </w:p>
    <w:p w:rsidR="00A470FC" w:rsidRDefault="00A470FC" w:rsidP="009A0F1B">
      <w:pPr>
        <w:spacing w:after="0"/>
        <w:jc w:val="both"/>
        <w:rPr>
          <w:b/>
        </w:rPr>
      </w:pPr>
    </w:p>
    <w:p w:rsidR="007C77F4" w:rsidRPr="0048023A" w:rsidRDefault="009A495A" w:rsidP="009A0F1B">
      <w:pPr>
        <w:spacing w:after="0"/>
        <w:jc w:val="both"/>
      </w:pPr>
      <w:r>
        <w:rPr>
          <w:b/>
        </w:rPr>
        <w:t>Presse</w:t>
      </w:r>
      <w:r w:rsidR="00DC2BD5">
        <w:rPr>
          <w:b/>
        </w:rPr>
        <w:t>kontakt</w:t>
      </w:r>
      <w:r w:rsidR="007C77F4" w:rsidRPr="0048023A">
        <w:tab/>
      </w:r>
      <w:r w:rsidR="00DC2BD5">
        <w:tab/>
      </w:r>
      <w:r w:rsidR="00DC2BD5">
        <w:tab/>
      </w:r>
      <w:r w:rsidR="00DC2BD5">
        <w:tab/>
      </w:r>
      <w:r w:rsidR="007C77F4" w:rsidRPr="0048023A">
        <w:t>Gesine Stern</w:t>
      </w:r>
      <w:r w:rsidR="00DC2BD5">
        <w:t>, Julia Schulte-Werning</w:t>
      </w:r>
    </w:p>
    <w:p w:rsidR="007C77F4" w:rsidRPr="0048023A" w:rsidRDefault="00126721" w:rsidP="009A0F1B">
      <w:pPr>
        <w:spacing w:after="0"/>
        <w:jc w:val="both"/>
      </w:pPr>
      <w:r>
        <w:tab/>
      </w:r>
      <w:r>
        <w:tab/>
      </w:r>
      <w:r>
        <w:tab/>
      </w:r>
      <w:r>
        <w:tab/>
      </w:r>
      <w:r>
        <w:tab/>
        <w:t>T +43 1</w:t>
      </w:r>
      <w:r w:rsidR="007C77F4">
        <w:t xml:space="preserve"> 406 89 05.51</w:t>
      </w:r>
      <w:r w:rsidR="007C77F4" w:rsidRPr="0048023A">
        <w:t>, M +43 676 566 8523</w:t>
      </w:r>
    </w:p>
    <w:p w:rsidR="007C77F4" w:rsidRDefault="007C77F4" w:rsidP="009A0F1B">
      <w:pPr>
        <w:spacing w:after="0"/>
        <w:jc w:val="both"/>
      </w:pPr>
      <w:r w:rsidRPr="0048023A">
        <w:tab/>
      </w:r>
      <w:r w:rsidRPr="0048023A">
        <w:tab/>
      </w:r>
      <w:r w:rsidRPr="0048023A">
        <w:tab/>
      </w:r>
      <w:r w:rsidRPr="0048023A">
        <w:tab/>
      </w:r>
      <w:r w:rsidRPr="0048023A">
        <w:tab/>
      </w:r>
      <w:hyperlink r:id="rId10" w:history="1">
        <w:r w:rsidR="00DC2BD5" w:rsidRPr="00E65DCC">
          <w:rPr>
            <w:rStyle w:val="Hyperlink"/>
          </w:rPr>
          <w:t>presse@volkskundemuseum.at</w:t>
        </w:r>
      </w:hyperlink>
    </w:p>
    <w:p w:rsidR="00E70030" w:rsidRDefault="00E70030" w:rsidP="00E70030">
      <w:pPr>
        <w:spacing w:after="0"/>
        <w:jc w:val="both"/>
        <w:rPr>
          <w:rFonts w:cs="Arial"/>
          <w:b/>
          <w:noProof/>
          <w:lang w:val="de-DE" w:eastAsia="de-AT"/>
        </w:rPr>
      </w:pPr>
    </w:p>
    <w:p w:rsidR="00092B94" w:rsidRPr="00E70030" w:rsidRDefault="00092B94" w:rsidP="00E70030">
      <w:pPr>
        <w:spacing w:after="0"/>
        <w:jc w:val="both"/>
        <w:rPr>
          <w:rFonts w:cs="Arial"/>
          <w:noProof/>
          <w:lang w:val="de-DE" w:eastAsia="de-AT"/>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ie im Pressecorner unserer Homepage:</w:t>
      </w:r>
      <w:r w:rsidR="00E70030">
        <w:rPr>
          <w:rFonts w:cs="Arial"/>
          <w:noProof/>
          <w:lang w:val="de-DE" w:eastAsia="de-AT"/>
        </w:rPr>
        <w:t xml:space="preserve"> </w:t>
      </w:r>
      <w:hyperlink r:id="rId11" w:history="1">
        <w:r w:rsidRPr="000C63F3">
          <w:rPr>
            <w:rStyle w:val="Hyperlink"/>
            <w:rFonts w:cs="Arial"/>
            <w:noProof/>
            <w:lang w:val="de-DE" w:eastAsia="de-AT"/>
          </w:rPr>
          <w:t>www.volkskundemuseum.at/presse</w:t>
        </w:r>
      </w:hyperlink>
    </w:p>
    <w:p w:rsidR="006C5958" w:rsidRDefault="006C5958" w:rsidP="009A0F1B">
      <w:pPr>
        <w:spacing w:after="0"/>
        <w:jc w:val="both"/>
      </w:pPr>
    </w:p>
    <w:p w:rsidR="00D32993" w:rsidRDefault="007C77F4" w:rsidP="009A0F1B">
      <w:pPr>
        <w:spacing w:after="0"/>
        <w:jc w:val="both"/>
      </w:pPr>
      <w:r>
        <w:t>__________________________________________________________________________________</w:t>
      </w:r>
    </w:p>
    <w:p w:rsidR="003C6D67" w:rsidRDefault="003C6D67" w:rsidP="009A0F1B">
      <w:pPr>
        <w:spacing w:after="0"/>
        <w:jc w:val="both"/>
      </w:pPr>
    </w:p>
    <w:p w:rsidR="003C6D67" w:rsidRDefault="003C6D67" w:rsidP="009A0F1B">
      <w:pPr>
        <w:spacing w:after="0"/>
        <w:ind w:left="3540" w:hanging="3540"/>
      </w:pPr>
      <w:r>
        <w:rPr>
          <w:b/>
        </w:rPr>
        <w:t xml:space="preserve">Öffnungszeiten </w:t>
      </w:r>
      <w:r>
        <w:tab/>
        <w:t xml:space="preserve">Di–So, 10.00–17.00 Uhr, </w:t>
      </w:r>
      <w:r w:rsidR="00E922A1">
        <w:t>Do, 10.00</w:t>
      </w:r>
      <w:r w:rsidR="009E5C5B">
        <w:t>–</w:t>
      </w:r>
      <w:r w:rsidR="00E922A1">
        <w:t>20.00 Uhr</w:t>
      </w:r>
    </w:p>
    <w:p w:rsidR="003C6D67" w:rsidRDefault="003C6D67" w:rsidP="009A0F1B">
      <w:pPr>
        <w:spacing w:after="0"/>
        <w:ind w:left="3540"/>
      </w:pPr>
      <w:r>
        <w:t>Mo geschlossen außer an Feiertagen</w:t>
      </w:r>
    </w:p>
    <w:p w:rsidR="003C6D67" w:rsidRDefault="003C6D67" w:rsidP="009A0F1B">
      <w:pPr>
        <w:spacing w:after="0"/>
        <w:ind w:left="3540" w:hanging="3540"/>
      </w:pPr>
      <w:r>
        <w:rPr>
          <w:b/>
        </w:rPr>
        <w:t>Schließtage</w:t>
      </w:r>
      <w:r>
        <w:tab/>
        <w:t xml:space="preserve">25. Dezember, 1. Jänner, Ostersonntag, 1. Mai, 1. November </w:t>
      </w:r>
    </w:p>
    <w:p w:rsidR="003C6D67" w:rsidRDefault="003C6D67" w:rsidP="009A0F1B">
      <w:pPr>
        <w:spacing w:after="0"/>
        <w:ind w:left="3540" w:hanging="3540"/>
      </w:pPr>
      <w:r>
        <w:rPr>
          <w:b/>
        </w:rPr>
        <w:t>Bibliothek</w:t>
      </w:r>
      <w:r>
        <w:tab/>
        <w:t>Di–Fr, 9.00–16.00 Uhr, an Feiertagen geschlossen</w:t>
      </w:r>
    </w:p>
    <w:p w:rsidR="003C6D67" w:rsidRPr="002959A3" w:rsidRDefault="003C6D67" w:rsidP="009A0F1B">
      <w:pPr>
        <w:spacing w:after="0"/>
        <w:ind w:left="3540" w:hanging="3540"/>
        <w:rPr>
          <w:lang w:val="de-DE"/>
        </w:rPr>
      </w:pPr>
      <w:r w:rsidRPr="002959A3">
        <w:rPr>
          <w:b/>
          <w:lang w:val="de-DE"/>
        </w:rPr>
        <w:t>Besucherinformation</w:t>
      </w:r>
      <w:r w:rsidRPr="002959A3">
        <w:rPr>
          <w:lang w:val="de-DE"/>
        </w:rPr>
        <w:tab/>
        <w:t>www.volkskundemuseum.at, Facebook, Instagram</w:t>
      </w:r>
      <w:r w:rsidRPr="002959A3">
        <w:rPr>
          <w:lang w:val="de-DE"/>
        </w:rPr>
        <w:br/>
        <w:t xml:space="preserve">T +43 1 406 89 05.15 </w:t>
      </w:r>
    </w:p>
    <w:p w:rsidR="003C6D67" w:rsidRDefault="003C6D67" w:rsidP="009A0F1B">
      <w:pPr>
        <w:spacing w:after="0"/>
      </w:pPr>
      <w:r>
        <w:rPr>
          <w:b/>
        </w:rPr>
        <w:t>Führungen</w:t>
      </w:r>
      <w:r>
        <w:tab/>
      </w:r>
      <w:r>
        <w:tab/>
      </w:r>
      <w:r>
        <w:tab/>
      </w:r>
      <w:r>
        <w:tab/>
        <w:t>jeden Sonntag um 15.00 Uhr</w:t>
      </w:r>
    </w:p>
    <w:p w:rsidR="003C6D67" w:rsidRDefault="003C6D67" w:rsidP="009A0F1B">
      <w:pPr>
        <w:spacing w:after="0"/>
      </w:pPr>
      <w:r>
        <w:rPr>
          <w:b/>
        </w:rPr>
        <w:t>Führungen auf Anfrage</w:t>
      </w:r>
      <w:r w:rsidR="000F14C3">
        <w:tab/>
      </w:r>
      <w:r>
        <w:tab/>
      </w:r>
      <w:r>
        <w:tab/>
      </w:r>
      <w:hyperlink r:id="rId12" w:history="1">
        <w:r>
          <w:rPr>
            <w:rStyle w:val="Hyperlink"/>
          </w:rPr>
          <w:t>kulturvermittlung@volkskundemuseum.at</w:t>
        </w:r>
      </w:hyperlink>
    </w:p>
    <w:p w:rsidR="003C6D67" w:rsidRDefault="003C6D67" w:rsidP="009A0F1B">
      <w:pPr>
        <w:spacing w:after="0"/>
        <w:ind w:left="2832" w:firstLine="708"/>
      </w:pPr>
      <w:r>
        <w:t>T +43 1 406 89 05.26</w:t>
      </w:r>
    </w:p>
    <w:p w:rsidR="003C6D67" w:rsidRPr="00D32993" w:rsidRDefault="000F14C3" w:rsidP="00C46589">
      <w:pPr>
        <w:spacing w:after="0"/>
      </w:pPr>
      <w:r w:rsidRPr="000F14C3">
        <w:rPr>
          <w:b/>
        </w:rPr>
        <w:t>Hildebrandt</w:t>
      </w:r>
      <w:r w:rsidR="004E40C3">
        <w:rPr>
          <w:b/>
        </w:rPr>
        <w:t xml:space="preserve"> Café</w:t>
      </w:r>
      <w:r>
        <w:tab/>
      </w:r>
      <w:r>
        <w:tab/>
      </w:r>
      <w:r>
        <w:tab/>
        <w:t>Di–So, 10.00–18.00 Uhr, Do, 10.00–20.00 Uhr</w:t>
      </w:r>
    </w:p>
    <w:sectPr w:rsidR="003C6D67" w:rsidRPr="00D32993" w:rsidSect="00011AE8">
      <w:headerReference w:type="default" r:id="rId13"/>
      <w:footerReference w:type="default" r:id="rId14"/>
      <w:pgSz w:w="11906" w:h="16838"/>
      <w:pgMar w:top="141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682C1" w16cid:durableId="1F7787DD"/>
  <w16cid:commentId w16cid:paraId="27BB9BAF" w16cid:durableId="1F77884C"/>
  <w16cid:commentId w16cid:paraId="6222CFA9" w16cid:durableId="1F7788C2"/>
  <w16cid:commentId w16cid:paraId="6FEB157D" w16cid:durableId="1F77890D"/>
  <w16cid:commentId w16cid:paraId="1FC1A1F4" w16cid:durableId="1F778974"/>
  <w16cid:commentId w16cid:paraId="60708CD4" w16cid:durableId="1F778A4F"/>
  <w16cid:commentId w16cid:paraId="424EBA34" w16cid:durableId="1F778AD9"/>
  <w16cid:commentId w16cid:paraId="079C16C7" w16cid:durableId="1F778B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589" w:rsidRDefault="00C46589" w:rsidP="004F4F32">
      <w:pPr>
        <w:spacing w:after="0" w:line="240" w:lineRule="auto"/>
      </w:pPr>
      <w:r>
        <w:separator/>
      </w:r>
    </w:p>
  </w:endnote>
  <w:endnote w:type="continuationSeparator" w:id="0">
    <w:p w:rsidR="00C46589" w:rsidRDefault="00C46589" w:rsidP="004F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589" w:rsidRDefault="00C46589">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589" w:rsidRDefault="00C46589" w:rsidP="004F4F32">
      <w:pPr>
        <w:spacing w:after="0" w:line="240" w:lineRule="auto"/>
      </w:pPr>
      <w:r>
        <w:separator/>
      </w:r>
    </w:p>
  </w:footnote>
  <w:footnote w:type="continuationSeparator" w:id="0">
    <w:p w:rsidR="00C46589" w:rsidRDefault="00C46589" w:rsidP="004F4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589" w:rsidRDefault="00C46589">
    <w:pPr>
      <w:pStyle w:val="Kopfzeile"/>
    </w:pPr>
  </w:p>
  <w:p w:rsidR="00C46589" w:rsidRDefault="00C4658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1A04"/>
    <w:multiLevelType w:val="hybridMultilevel"/>
    <w:tmpl w:val="DEC4C224"/>
    <w:lvl w:ilvl="0" w:tplc="9FF2927A">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4C7E0A"/>
    <w:multiLevelType w:val="hybridMultilevel"/>
    <w:tmpl w:val="EAC40DEE"/>
    <w:lvl w:ilvl="0" w:tplc="5364B360">
      <w:start w:val="19"/>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tta Fuchshuber">
    <w15:presenceInfo w15:providerId="None" w15:userId="Jutta Fuchshu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1C23BC"/>
    <w:rsid w:val="00011AE8"/>
    <w:rsid w:val="00021F9E"/>
    <w:rsid w:val="0002442C"/>
    <w:rsid w:val="000315C2"/>
    <w:rsid w:val="00035D9B"/>
    <w:rsid w:val="00040C72"/>
    <w:rsid w:val="00042457"/>
    <w:rsid w:val="00061136"/>
    <w:rsid w:val="0006208C"/>
    <w:rsid w:val="000633C5"/>
    <w:rsid w:val="000650BC"/>
    <w:rsid w:val="00066E4A"/>
    <w:rsid w:val="000713E3"/>
    <w:rsid w:val="00073D3A"/>
    <w:rsid w:val="0007402F"/>
    <w:rsid w:val="00082AA3"/>
    <w:rsid w:val="000866FC"/>
    <w:rsid w:val="00087FE7"/>
    <w:rsid w:val="00092B94"/>
    <w:rsid w:val="00095BCC"/>
    <w:rsid w:val="00097CFA"/>
    <w:rsid w:val="000A18F1"/>
    <w:rsid w:val="000A34AC"/>
    <w:rsid w:val="000A3509"/>
    <w:rsid w:val="000B0E45"/>
    <w:rsid w:val="000B364D"/>
    <w:rsid w:val="000B5C62"/>
    <w:rsid w:val="000B5E3D"/>
    <w:rsid w:val="000C79B1"/>
    <w:rsid w:val="000D1690"/>
    <w:rsid w:val="000D520C"/>
    <w:rsid w:val="000E2598"/>
    <w:rsid w:val="000E301C"/>
    <w:rsid w:val="000E417E"/>
    <w:rsid w:val="000E57E2"/>
    <w:rsid w:val="000E7089"/>
    <w:rsid w:val="000F14C3"/>
    <w:rsid w:val="000F5863"/>
    <w:rsid w:val="000F6419"/>
    <w:rsid w:val="00100C2F"/>
    <w:rsid w:val="0010207E"/>
    <w:rsid w:val="00103DB4"/>
    <w:rsid w:val="001044E9"/>
    <w:rsid w:val="00110879"/>
    <w:rsid w:val="00126721"/>
    <w:rsid w:val="00127396"/>
    <w:rsid w:val="00132E10"/>
    <w:rsid w:val="00134C9B"/>
    <w:rsid w:val="00137352"/>
    <w:rsid w:val="001428B4"/>
    <w:rsid w:val="00143454"/>
    <w:rsid w:val="00143A1D"/>
    <w:rsid w:val="00150198"/>
    <w:rsid w:val="00151EC0"/>
    <w:rsid w:val="0015325C"/>
    <w:rsid w:val="001557A8"/>
    <w:rsid w:val="00165A6B"/>
    <w:rsid w:val="00166FBF"/>
    <w:rsid w:val="00174374"/>
    <w:rsid w:val="00175E26"/>
    <w:rsid w:val="001825DD"/>
    <w:rsid w:val="001836A2"/>
    <w:rsid w:val="001854FF"/>
    <w:rsid w:val="00186363"/>
    <w:rsid w:val="00187278"/>
    <w:rsid w:val="001873CF"/>
    <w:rsid w:val="00191D47"/>
    <w:rsid w:val="001A1605"/>
    <w:rsid w:val="001A1C5C"/>
    <w:rsid w:val="001B31F3"/>
    <w:rsid w:val="001B3F3B"/>
    <w:rsid w:val="001B6BA4"/>
    <w:rsid w:val="001B6C51"/>
    <w:rsid w:val="001C153A"/>
    <w:rsid w:val="001C23BC"/>
    <w:rsid w:val="001D067E"/>
    <w:rsid w:val="001E1B49"/>
    <w:rsid w:val="001E68A8"/>
    <w:rsid w:val="001E6E20"/>
    <w:rsid w:val="001E735F"/>
    <w:rsid w:val="001E7E29"/>
    <w:rsid w:val="001F3CBA"/>
    <w:rsid w:val="0020659F"/>
    <w:rsid w:val="0021025D"/>
    <w:rsid w:val="00217889"/>
    <w:rsid w:val="0022418A"/>
    <w:rsid w:val="002263E2"/>
    <w:rsid w:val="00227192"/>
    <w:rsid w:val="0022737D"/>
    <w:rsid w:val="00230BEB"/>
    <w:rsid w:val="00231959"/>
    <w:rsid w:val="00231B48"/>
    <w:rsid w:val="00242ADE"/>
    <w:rsid w:val="0024657B"/>
    <w:rsid w:val="002470F4"/>
    <w:rsid w:val="00247D62"/>
    <w:rsid w:val="002545C2"/>
    <w:rsid w:val="00262C0E"/>
    <w:rsid w:val="00271A6E"/>
    <w:rsid w:val="00280909"/>
    <w:rsid w:val="002866BA"/>
    <w:rsid w:val="00290B63"/>
    <w:rsid w:val="002911D3"/>
    <w:rsid w:val="00293E02"/>
    <w:rsid w:val="00294B65"/>
    <w:rsid w:val="002959A3"/>
    <w:rsid w:val="002A43BA"/>
    <w:rsid w:val="002B1176"/>
    <w:rsid w:val="002B7C2C"/>
    <w:rsid w:val="002D5D0F"/>
    <w:rsid w:val="002D6F66"/>
    <w:rsid w:val="002E4353"/>
    <w:rsid w:val="002F3E45"/>
    <w:rsid w:val="002F52A4"/>
    <w:rsid w:val="002F548D"/>
    <w:rsid w:val="0030078B"/>
    <w:rsid w:val="0030219F"/>
    <w:rsid w:val="00307FCF"/>
    <w:rsid w:val="00315B3B"/>
    <w:rsid w:val="00316892"/>
    <w:rsid w:val="00317EA5"/>
    <w:rsid w:val="00321D47"/>
    <w:rsid w:val="00330AB4"/>
    <w:rsid w:val="0033734B"/>
    <w:rsid w:val="00350387"/>
    <w:rsid w:val="00353ECB"/>
    <w:rsid w:val="0036667E"/>
    <w:rsid w:val="00373DD6"/>
    <w:rsid w:val="00374C97"/>
    <w:rsid w:val="00380A9A"/>
    <w:rsid w:val="00384ECB"/>
    <w:rsid w:val="00385645"/>
    <w:rsid w:val="0038588E"/>
    <w:rsid w:val="00386631"/>
    <w:rsid w:val="00386AB4"/>
    <w:rsid w:val="003943B0"/>
    <w:rsid w:val="003B4054"/>
    <w:rsid w:val="003B408B"/>
    <w:rsid w:val="003B6B5C"/>
    <w:rsid w:val="003C3726"/>
    <w:rsid w:val="003C535B"/>
    <w:rsid w:val="003C551D"/>
    <w:rsid w:val="003C6D67"/>
    <w:rsid w:val="003E3897"/>
    <w:rsid w:val="003E524F"/>
    <w:rsid w:val="003F01BF"/>
    <w:rsid w:val="00402460"/>
    <w:rsid w:val="004044D2"/>
    <w:rsid w:val="00405E92"/>
    <w:rsid w:val="004066D0"/>
    <w:rsid w:val="00407A18"/>
    <w:rsid w:val="00411552"/>
    <w:rsid w:val="00411937"/>
    <w:rsid w:val="004134C2"/>
    <w:rsid w:val="00414152"/>
    <w:rsid w:val="00417206"/>
    <w:rsid w:val="00421B97"/>
    <w:rsid w:val="00431450"/>
    <w:rsid w:val="00452E2B"/>
    <w:rsid w:val="00453020"/>
    <w:rsid w:val="00455340"/>
    <w:rsid w:val="004577D1"/>
    <w:rsid w:val="00463016"/>
    <w:rsid w:val="00463776"/>
    <w:rsid w:val="00464B24"/>
    <w:rsid w:val="004719FF"/>
    <w:rsid w:val="0047206C"/>
    <w:rsid w:val="00472A57"/>
    <w:rsid w:val="00475C43"/>
    <w:rsid w:val="00475F3D"/>
    <w:rsid w:val="004775C5"/>
    <w:rsid w:val="0048023A"/>
    <w:rsid w:val="004853E7"/>
    <w:rsid w:val="004866BE"/>
    <w:rsid w:val="00491BBE"/>
    <w:rsid w:val="00494A20"/>
    <w:rsid w:val="004A4B5E"/>
    <w:rsid w:val="004B1730"/>
    <w:rsid w:val="004B582D"/>
    <w:rsid w:val="004B7538"/>
    <w:rsid w:val="004C32C3"/>
    <w:rsid w:val="004C538D"/>
    <w:rsid w:val="004D0B7F"/>
    <w:rsid w:val="004D3F4F"/>
    <w:rsid w:val="004D4080"/>
    <w:rsid w:val="004D40DE"/>
    <w:rsid w:val="004E0C16"/>
    <w:rsid w:val="004E40C3"/>
    <w:rsid w:val="004F47A6"/>
    <w:rsid w:val="004F4828"/>
    <w:rsid w:val="004F4F32"/>
    <w:rsid w:val="0050381F"/>
    <w:rsid w:val="00505A5A"/>
    <w:rsid w:val="00511BBB"/>
    <w:rsid w:val="00523182"/>
    <w:rsid w:val="00523B77"/>
    <w:rsid w:val="00525EB3"/>
    <w:rsid w:val="005327B2"/>
    <w:rsid w:val="005336D6"/>
    <w:rsid w:val="00542D40"/>
    <w:rsid w:val="0055250F"/>
    <w:rsid w:val="00553AA8"/>
    <w:rsid w:val="00560895"/>
    <w:rsid w:val="0056249B"/>
    <w:rsid w:val="00563500"/>
    <w:rsid w:val="00567156"/>
    <w:rsid w:val="005709A6"/>
    <w:rsid w:val="00574763"/>
    <w:rsid w:val="00584542"/>
    <w:rsid w:val="005B1CE5"/>
    <w:rsid w:val="005B42F6"/>
    <w:rsid w:val="005D28DB"/>
    <w:rsid w:val="005D61F3"/>
    <w:rsid w:val="005E6DA5"/>
    <w:rsid w:val="005F1232"/>
    <w:rsid w:val="005F1C26"/>
    <w:rsid w:val="005F2A84"/>
    <w:rsid w:val="005F5910"/>
    <w:rsid w:val="00616879"/>
    <w:rsid w:val="00617BF2"/>
    <w:rsid w:val="00620906"/>
    <w:rsid w:val="00620D8F"/>
    <w:rsid w:val="0062101E"/>
    <w:rsid w:val="00622054"/>
    <w:rsid w:val="0063327A"/>
    <w:rsid w:val="00633803"/>
    <w:rsid w:val="00633F46"/>
    <w:rsid w:val="00634EA6"/>
    <w:rsid w:val="00640EF7"/>
    <w:rsid w:val="0064114C"/>
    <w:rsid w:val="00641E71"/>
    <w:rsid w:val="00643606"/>
    <w:rsid w:val="00644612"/>
    <w:rsid w:val="00646A35"/>
    <w:rsid w:val="00650503"/>
    <w:rsid w:val="0065062B"/>
    <w:rsid w:val="006509DF"/>
    <w:rsid w:val="0065404E"/>
    <w:rsid w:val="00670622"/>
    <w:rsid w:val="00672968"/>
    <w:rsid w:val="00680192"/>
    <w:rsid w:val="00681CD5"/>
    <w:rsid w:val="00684A5C"/>
    <w:rsid w:val="0068534A"/>
    <w:rsid w:val="006915FC"/>
    <w:rsid w:val="006A0B76"/>
    <w:rsid w:val="006A2F61"/>
    <w:rsid w:val="006A3CF0"/>
    <w:rsid w:val="006A6DE0"/>
    <w:rsid w:val="006A6FAF"/>
    <w:rsid w:val="006B06F5"/>
    <w:rsid w:val="006B5696"/>
    <w:rsid w:val="006C03E2"/>
    <w:rsid w:val="006C5958"/>
    <w:rsid w:val="006C6D74"/>
    <w:rsid w:val="006E29B8"/>
    <w:rsid w:val="006F0836"/>
    <w:rsid w:val="0070070A"/>
    <w:rsid w:val="00700B4A"/>
    <w:rsid w:val="0071058F"/>
    <w:rsid w:val="007117C6"/>
    <w:rsid w:val="0071497E"/>
    <w:rsid w:val="00714D14"/>
    <w:rsid w:val="00721393"/>
    <w:rsid w:val="0072754D"/>
    <w:rsid w:val="00733856"/>
    <w:rsid w:val="00736832"/>
    <w:rsid w:val="0074029B"/>
    <w:rsid w:val="00747104"/>
    <w:rsid w:val="00750E48"/>
    <w:rsid w:val="00752ABD"/>
    <w:rsid w:val="00753CCE"/>
    <w:rsid w:val="00757F66"/>
    <w:rsid w:val="00764EE1"/>
    <w:rsid w:val="00765ABE"/>
    <w:rsid w:val="007729A9"/>
    <w:rsid w:val="00774CE5"/>
    <w:rsid w:val="00776D6F"/>
    <w:rsid w:val="00790A2A"/>
    <w:rsid w:val="00796AC2"/>
    <w:rsid w:val="007B06A6"/>
    <w:rsid w:val="007B64B1"/>
    <w:rsid w:val="007C4F50"/>
    <w:rsid w:val="007C738C"/>
    <w:rsid w:val="007C77F4"/>
    <w:rsid w:val="007C7B2C"/>
    <w:rsid w:val="007C7DB6"/>
    <w:rsid w:val="007F5B76"/>
    <w:rsid w:val="007F6814"/>
    <w:rsid w:val="008066D9"/>
    <w:rsid w:val="00807B56"/>
    <w:rsid w:val="00811967"/>
    <w:rsid w:val="00821931"/>
    <w:rsid w:val="00822BF1"/>
    <w:rsid w:val="00825366"/>
    <w:rsid w:val="00825C1C"/>
    <w:rsid w:val="00826DD1"/>
    <w:rsid w:val="00841C30"/>
    <w:rsid w:val="00841DCB"/>
    <w:rsid w:val="00844F89"/>
    <w:rsid w:val="008652EC"/>
    <w:rsid w:val="00865FE9"/>
    <w:rsid w:val="0087208F"/>
    <w:rsid w:val="00875574"/>
    <w:rsid w:val="00881042"/>
    <w:rsid w:val="008822D5"/>
    <w:rsid w:val="0088555A"/>
    <w:rsid w:val="00886AEA"/>
    <w:rsid w:val="00894886"/>
    <w:rsid w:val="00895404"/>
    <w:rsid w:val="008A06ED"/>
    <w:rsid w:val="008A074E"/>
    <w:rsid w:val="008B5AFA"/>
    <w:rsid w:val="008B6322"/>
    <w:rsid w:val="008C058F"/>
    <w:rsid w:val="008D0B66"/>
    <w:rsid w:val="008D7788"/>
    <w:rsid w:val="008E581E"/>
    <w:rsid w:val="008E67E0"/>
    <w:rsid w:val="008E78A9"/>
    <w:rsid w:val="009103D7"/>
    <w:rsid w:val="00912666"/>
    <w:rsid w:val="00915C60"/>
    <w:rsid w:val="00916387"/>
    <w:rsid w:val="00917286"/>
    <w:rsid w:val="00920615"/>
    <w:rsid w:val="009231E3"/>
    <w:rsid w:val="0092474C"/>
    <w:rsid w:val="00936B1F"/>
    <w:rsid w:val="00953432"/>
    <w:rsid w:val="0095413A"/>
    <w:rsid w:val="00955802"/>
    <w:rsid w:val="00973E3D"/>
    <w:rsid w:val="00976CCF"/>
    <w:rsid w:val="00980020"/>
    <w:rsid w:val="00982777"/>
    <w:rsid w:val="009940C1"/>
    <w:rsid w:val="009A0F1B"/>
    <w:rsid w:val="009A495A"/>
    <w:rsid w:val="009A4D60"/>
    <w:rsid w:val="009A583F"/>
    <w:rsid w:val="009B0E59"/>
    <w:rsid w:val="009B267B"/>
    <w:rsid w:val="009B5763"/>
    <w:rsid w:val="009C367A"/>
    <w:rsid w:val="009D1630"/>
    <w:rsid w:val="009D2E28"/>
    <w:rsid w:val="009D415F"/>
    <w:rsid w:val="009D4964"/>
    <w:rsid w:val="009D5687"/>
    <w:rsid w:val="009E30E0"/>
    <w:rsid w:val="009E5C5B"/>
    <w:rsid w:val="009E6192"/>
    <w:rsid w:val="009F0A85"/>
    <w:rsid w:val="009F142E"/>
    <w:rsid w:val="009F2370"/>
    <w:rsid w:val="00A016B5"/>
    <w:rsid w:val="00A03A92"/>
    <w:rsid w:val="00A03E87"/>
    <w:rsid w:val="00A0424D"/>
    <w:rsid w:val="00A1541D"/>
    <w:rsid w:val="00A2274A"/>
    <w:rsid w:val="00A246E9"/>
    <w:rsid w:val="00A3081C"/>
    <w:rsid w:val="00A41AD8"/>
    <w:rsid w:val="00A45218"/>
    <w:rsid w:val="00A45D15"/>
    <w:rsid w:val="00A470FC"/>
    <w:rsid w:val="00A50631"/>
    <w:rsid w:val="00A51CA1"/>
    <w:rsid w:val="00A5675E"/>
    <w:rsid w:val="00A62620"/>
    <w:rsid w:val="00A677FB"/>
    <w:rsid w:val="00A67987"/>
    <w:rsid w:val="00A7482A"/>
    <w:rsid w:val="00A7784B"/>
    <w:rsid w:val="00A82469"/>
    <w:rsid w:val="00A82B48"/>
    <w:rsid w:val="00A83C9A"/>
    <w:rsid w:val="00A87C71"/>
    <w:rsid w:val="00A964B6"/>
    <w:rsid w:val="00AA031E"/>
    <w:rsid w:val="00AA3B73"/>
    <w:rsid w:val="00AB0AA6"/>
    <w:rsid w:val="00AC1020"/>
    <w:rsid w:val="00AC2501"/>
    <w:rsid w:val="00AC260D"/>
    <w:rsid w:val="00AC4457"/>
    <w:rsid w:val="00AC6226"/>
    <w:rsid w:val="00AD7459"/>
    <w:rsid w:val="00AE2308"/>
    <w:rsid w:val="00AF2012"/>
    <w:rsid w:val="00AF3298"/>
    <w:rsid w:val="00B00B12"/>
    <w:rsid w:val="00B04E29"/>
    <w:rsid w:val="00B21768"/>
    <w:rsid w:val="00B558DF"/>
    <w:rsid w:val="00B60F6F"/>
    <w:rsid w:val="00B64CBC"/>
    <w:rsid w:val="00B71B9C"/>
    <w:rsid w:val="00B767BC"/>
    <w:rsid w:val="00B83DA9"/>
    <w:rsid w:val="00B85AD4"/>
    <w:rsid w:val="00B90AB1"/>
    <w:rsid w:val="00B90D29"/>
    <w:rsid w:val="00B91ED6"/>
    <w:rsid w:val="00B94BCC"/>
    <w:rsid w:val="00B975B4"/>
    <w:rsid w:val="00BA1F01"/>
    <w:rsid w:val="00BA463F"/>
    <w:rsid w:val="00BB1CC6"/>
    <w:rsid w:val="00BC71CC"/>
    <w:rsid w:val="00BD7A14"/>
    <w:rsid w:val="00BE0416"/>
    <w:rsid w:val="00BE316F"/>
    <w:rsid w:val="00BF173C"/>
    <w:rsid w:val="00BF28A0"/>
    <w:rsid w:val="00BF79C2"/>
    <w:rsid w:val="00C00B2D"/>
    <w:rsid w:val="00C076C1"/>
    <w:rsid w:val="00C2079D"/>
    <w:rsid w:val="00C20A5C"/>
    <w:rsid w:val="00C26108"/>
    <w:rsid w:val="00C27C38"/>
    <w:rsid w:val="00C32DDD"/>
    <w:rsid w:val="00C35FF7"/>
    <w:rsid w:val="00C43B0E"/>
    <w:rsid w:val="00C46589"/>
    <w:rsid w:val="00C471DB"/>
    <w:rsid w:val="00C52BDB"/>
    <w:rsid w:val="00C63866"/>
    <w:rsid w:val="00C66707"/>
    <w:rsid w:val="00C75A3D"/>
    <w:rsid w:val="00C75C80"/>
    <w:rsid w:val="00C778E7"/>
    <w:rsid w:val="00C949DA"/>
    <w:rsid w:val="00CA1042"/>
    <w:rsid w:val="00CB4391"/>
    <w:rsid w:val="00CB6DE9"/>
    <w:rsid w:val="00CB7B67"/>
    <w:rsid w:val="00CC1B4D"/>
    <w:rsid w:val="00CC34B0"/>
    <w:rsid w:val="00CD04B4"/>
    <w:rsid w:val="00CD256F"/>
    <w:rsid w:val="00CD79BB"/>
    <w:rsid w:val="00CE3392"/>
    <w:rsid w:val="00CE4836"/>
    <w:rsid w:val="00CE5ADB"/>
    <w:rsid w:val="00CF1837"/>
    <w:rsid w:val="00CF59CE"/>
    <w:rsid w:val="00CF6797"/>
    <w:rsid w:val="00CF680F"/>
    <w:rsid w:val="00D00D70"/>
    <w:rsid w:val="00D03938"/>
    <w:rsid w:val="00D06DDE"/>
    <w:rsid w:val="00D07AFB"/>
    <w:rsid w:val="00D1049D"/>
    <w:rsid w:val="00D12B11"/>
    <w:rsid w:val="00D15116"/>
    <w:rsid w:val="00D214D3"/>
    <w:rsid w:val="00D233B8"/>
    <w:rsid w:val="00D2606F"/>
    <w:rsid w:val="00D32993"/>
    <w:rsid w:val="00D339B3"/>
    <w:rsid w:val="00D42542"/>
    <w:rsid w:val="00D433C1"/>
    <w:rsid w:val="00D44424"/>
    <w:rsid w:val="00D44C71"/>
    <w:rsid w:val="00D46390"/>
    <w:rsid w:val="00D5021A"/>
    <w:rsid w:val="00D56317"/>
    <w:rsid w:val="00D56692"/>
    <w:rsid w:val="00D579C7"/>
    <w:rsid w:val="00D60CCB"/>
    <w:rsid w:val="00D60E27"/>
    <w:rsid w:val="00D6219A"/>
    <w:rsid w:val="00D6362C"/>
    <w:rsid w:val="00D66E69"/>
    <w:rsid w:val="00D7106D"/>
    <w:rsid w:val="00D71DF1"/>
    <w:rsid w:val="00D765D2"/>
    <w:rsid w:val="00D81F1B"/>
    <w:rsid w:val="00D83952"/>
    <w:rsid w:val="00D87EE5"/>
    <w:rsid w:val="00D94BFD"/>
    <w:rsid w:val="00DA1102"/>
    <w:rsid w:val="00DA1DDF"/>
    <w:rsid w:val="00DA5366"/>
    <w:rsid w:val="00DB1A3A"/>
    <w:rsid w:val="00DB5DD9"/>
    <w:rsid w:val="00DB719B"/>
    <w:rsid w:val="00DC2BD5"/>
    <w:rsid w:val="00DC4A5F"/>
    <w:rsid w:val="00DC65C4"/>
    <w:rsid w:val="00DC6996"/>
    <w:rsid w:val="00DC6D9D"/>
    <w:rsid w:val="00DD398B"/>
    <w:rsid w:val="00DD6915"/>
    <w:rsid w:val="00DD7E4C"/>
    <w:rsid w:val="00DE7FB3"/>
    <w:rsid w:val="00DF09A2"/>
    <w:rsid w:val="00DF2E45"/>
    <w:rsid w:val="00E02F86"/>
    <w:rsid w:val="00E07E04"/>
    <w:rsid w:val="00E170BF"/>
    <w:rsid w:val="00E17DFB"/>
    <w:rsid w:val="00E20059"/>
    <w:rsid w:val="00E24EB9"/>
    <w:rsid w:val="00E30707"/>
    <w:rsid w:val="00E3070A"/>
    <w:rsid w:val="00E31B6F"/>
    <w:rsid w:val="00E34442"/>
    <w:rsid w:val="00E3475D"/>
    <w:rsid w:val="00E368A4"/>
    <w:rsid w:val="00E40D0D"/>
    <w:rsid w:val="00E41543"/>
    <w:rsid w:val="00E41E49"/>
    <w:rsid w:val="00E45DBB"/>
    <w:rsid w:val="00E54FBF"/>
    <w:rsid w:val="00E57B5A"/>
    <w:rsid w:val="00E600FA"/>
    <w:rsid w:val="00E62004"/>
    <w:rsid w:val="00E70030"/>
    <w:rsid w:val="00E72741"/>
    <w:rsid w:val="00E753FA"/>
    <w:rsid w:val="00E7694A"/>
    <w:rsid w:val="00E8036E"/>
    <w:rsid w:val="00E82558"/>
    <w:rsid w:val="00E874AD"/>
    <w:rsid w:val="00E922A1"/>
    <w:rsid w:val="00EA1B2E"/>
    <w:rsid w:val="00EA1FFA"/>
    <w:rsid w:val="00EA69A9"/>
    <w:rsid w:val="00EB02D5"/>
    <w:rsid w:val="00EB0CE2"/>
    <w:rsid w:val="00EB69CE"/>
    <w:rsid w:val="00EC7286"/>
    <w:rsid w:val="00EC7BB9"/>
    <w:rsid w:val="00ED00A3"/>
    <w:rsid w:val="00ED2294"/>
    <w:rsid w:val="00ED23E9"/>
    <w:rsid w:val="00ED5659"/>
    <w:rsid w:val="00ED7B13"/>
    <w:rsid w:val="00EE0CBF"/>
    <w:rsid w:val="00EE5081"/>
    <w:rsid w:val="00EF1A26"/>
    <w:rsid w:val="00EF5E89"/>
    <w:rsid w:val="00EF68C6"/>
    <w:rsid w:val="00EF7BCF"/>
    <w:rsid w:val="00F00F62"/>
    <w:rsid w:val="00F04C96"/>
    <w:rsid w:val="00F058D3"/>
    <w:rsid w:val="00F0780D"/>
    <w:rsid w:val="00F13AC5"/>
    <w:rsid w:val="00F20BE2"/>
    <w:rsid w:val="00F240C7"/>
    <w:rsid w:val="00F24309"/>
    <w:rsid w:val="00F30886"/>
    <w:rsid w:val="00F33B10"/>
    <w:rsid w:val="00F3557C"/>
    <w:rsid w:val="00F5795C"/>
    <w:rsid w:val="00F617F3"/>
    <w:rsid w:val="00F70F3C"/>
    <w:rsid w:val="00F76A7B"/>
    <w:rsid w:val="00F77E7F"/>
    <w:rsid w:val="00F91C60"/>
    <w:rsid w:val="00F91F43"/>
    <w:rsid w:val="00F9217D"/>
    <w:rsid w:val="00F94BC0"/>
    <w:rsid w:val="00F95A57"/>
    <w:rsid w:val="00F95D39"/>
    <w:rsid w:val="00F9632D"/>
    <w:rsid w:val="00FA235D"/>
    <w:rsid w:val="00FA2CBB"/>
    <w:rsid w:val="00FA3AF0"/>
    <w:rsid w:val="00FA5254"/>
    <w:rsid w:val="00FA6D6E"/>
    <w:rsid w:val="00FB169E"/>
    <w:rsid w:val="00FB4B84"/>
    <w:rsid w:val="00FC0759"/>
    <w:rsid w:val="00FC08E0"/>
    <w:rsid w:val="00FC12C7"/>
    <w:rsid w:val="00FC6D4E"/>
    <w:rsid w:val="00FD49AD"/>
    <w:rsid w:val="00FD7C0D"/>
    <w:rsid w:val="00FD7D9B"/>
    <w:rsid w:val="00FE26FD"/>
    <w:rsid w:val="00FF59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86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4866BE"/>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link w:val="berschrift4Zchn"/>
    <w:uiPriority w:val="9"/>
    <w:qFormat/>
    <w:rsid w:val="004866BE"/>
    <w:pPr>
      <w:spacing w:before="100" w:beforeAutospacing="1" w:after="100" w:afterAutospacing="1" w:line="240" w:lineRule="auto"/>
      <w:outlineLvl w:val="3"/>
    </w:pPr>
    <w:rPr>
      <w:rFonts w:ascii="Times New Roman" w:eastAsia="Times New Roman" w:hAnsi="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 w:type="character" w:customStyle="1" w:styleId="berschrift3Zchn">
    <w:name w:val="Überschrift 3 Zchn"/>
    <w:basedOn w:val="Absatz-Standardschriftart"/>
    <w:link w:val="berschrift3"/>
    <w:uiPriority w:val="9"/>
    <w:rsid w:val="004866BE"/>
    <w:rPr>
      <w:rFonts w:ascii="Times New Roman" w:eastAsia="Times New Roman" w:hAnsi="Times New Roman"/>
      <w:b/>
      <w:bCs/>
      <w:sz w:val="27"/>
      <w:szCs w:val="27"/>
    </w:rPr>
  </w:style>
  <w:style w:type="character" w:customStyle="1" w:styleId="berschrift4Zchn">
    <w:name w:val="Überschrift 4 Zchn"/>
    <w:basedOn w:val="Absatz-Standardschriftart"/>
    <w:link w:val="berschrift4"/>
    <w:uiPriority w:val="9"/>
    <w:rsid w:val="004866BE"/>
    <w:rPr>
      <w:rFonts w:ascii="Times New Roman" w:eastAsia="Times New Roman" w:hAnsi="Times New Roman"/>
      <w:b/>
      <w:bCs/>
      <w:sz w:val="24"/>
      <w:szCs w:val="24"/>
    </w:rPr>
  </w:style>
  <w:style w:type="character" w:customStyle="1" w:styleId="berschrift1Zchn">
    <w:name w:val="Überschrift 1 Zchn"/>
    <w:basedOn w:val="Absatz-Standardschriftart"/>
    <w:link w:val="berschrift1"/>
    <w:uiPriority w:val="9"/>
    <w:rsid w:val="004866BE"/>
    <w:rPr>
      <w:rFonts w:asciiTheme="majorHAnsi" w:eastAsiaTheme="majorEastAsia" w:hAnsiTheme="majorHAnsi" w:cstheme="majorBidi"/>
      <w:b/>
      <w:bCs/>
      <w:color w:val="365F91" w:themeColor="accent1" w:themeShade="BF"/>
      <w:sz w:val="28"/>
      <w:szCs w:val="28"/>
      <w:lang w:eastAsia="en-US"/>
    </w:rPr>
  </w:style>
  <w:style w:type="character" w:styleId="Funotenzeichen">
    <w:name w:val="footnote reference"/>
    <w:semiHidden/>
    <w:rsid w:val="002959A3"/>
    <w:rPr>
      <w:vertAlign w:val="superscript"/>
    </w:rPr>
  </w:style>
  <w:style w:type="character" w:styleId="BesuchterHyperlink">
    <w:name w:val="FollowedHyperlink"/>
    <w:basedOn w:val="Absatz-Standardschriftart"/>
    <w:uiPriority w:val="99"/>
    <w:semiHidden/>
    <w:unhideWhenUsed/>
    <w:rsid w:val="00097CFA"/>
    <w:rPr>
      <w:color w:val="800080" w:themeColor="followedHyperlink"/>
      <w:u w:val="single"/>
    </w:rPr>
  </w:style>
  <w:style w:type="character" w:customStyle="1" w:styleId="ocrxword">
    <w:name w:val="ocrx_word"/>
    <w:basedOn w:val="Absatz-Standardschriftart"/>
    <w:rsid w:val="00796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185674332">
      <w:bodyDiv w:val="1"/>
      <w:marLeft w:val="0"/>
      <w:marRight w:val="0"/>
      <w:marTop w:val="0"/>
      <w:marBottom w:val="0"/>
      <w:divBdr>
        <w:top w:val="none" w:sz="0" w:space="0" w:color="auto"/>
        <w:left w:val="none" w:sz="0" w:space="0" w:color="auto"/>
        <w:bottom w:val="none" w:sz="0" w:space="0" w:color="auto"/>
        <w:right w:val="none" w:sz="0" w:space="0" w:color="auto"/>
      </w:divBdr>
      <w:divsChild>
        <w:div w:id="1772621548">
          <w:marLeft w:val="0"/>
          <w:marRight w:val="0"/>
          <w:marTop w:val="0"/>
          <w:marBottom w:val="0"/>
          <w:divBdr>
            <w:top w:val="none" w:sz="0" w:space="0" w:color="auto"/>
            <w:left w:val="none" w:sz="0" w:space="0" w:color="auto"/>
            <w:bottom w:val="none" w:sz="0" w:space="0" w:color="auto"/>
            <w:right w:val="none" w:sz="0" w:space="0" w:color="auto"/>
          </w:divBdr>
          <w:divsChild>
            <w:div w:id="1497306460">
              <w:marLeft w:val="0"/>
              <w:marRight w:val="0"/>
              <w:marTop w:val="0"/>
              <w:marBottom w:val="0"/>
              <w:divBdr>
                <w:top w:val="none" w:sz="0" w:space="0" w:color="auto"/>
                <w:left w:val="none" w:sz="0" w:space="0" w:color="auto"/>
                <w:bottom w:val="none" w:sz="0" w:space="0" w:color="auto"/>
                <w:right w:val="none" w:sz="0" w:space="0" w:color="auto"/>
              </w:divBdr>
              <w:divsChild>
                <w:div w:id="627663764">
                  <w:marLeft w:val="0"/>
                  <w:marRight w:val="0"/>
                  <w:marTop w:val="0"/>
                  <w:marBottom w:val="0"/>
                  <w:divBdr>
                    <w:top w:val="none" w:sz="0" w:space="0" w:color="auto"/>
                    <w:left w:val="none" w:sz="0" w:space="0" w:color="auto"/>
                    <w:bottom w:val="none" w:sz="0" w:space="0" w:color="auto"/>
                    <w:right w:val="none" w:sz="0" w:space="0" w:color="auto"/>
                  </w:divBdr>
                  <w:divsChild>
                    <w:div w:id="101997519">
                      <w:marLeft w:val="0"/>
                      <w:marRight w:val="0"/>
                      <w:marTop w:val="0"/>
                      <w:marBottom w:val="0"/>
                      <w:divBdr>
                        <w:top w:val="none" w:sz="0" w:space="0" w:color="auto"/>
                        <w:left w:val="none" w:sz="0" w:space="0" w:color="auto"/>
                        <w:bottom w:val="none" w:sz="0" w:space="0" w:color="auto"/>
                        <w:right w:val="none" w:sz="0" w:space="0" w:color="auto"/>
                      </w:divBdr>
                      <w:divsChild>
                        <w:div w:id="20274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278490369">
      <w:bodyDiv w:val="1"/>
      <w:marLeft w:val="0"/>
      <w:marRight w:val="0"/>
      <w:marTop w:val="0"/>
      <w:marBottom w:val="0"/>
      <w:divBdr>
        <w:top w:val="none" w:sz="0" w:space="0" w:color="auto"/>
        <w:left w:val="none" w:sz="0" w:space="0" w:color="auto"/>
        <w:bottom w:val="none" w:sz="0" w:space="0" w:color="auto"/>
        <w:right w:val="none" w:sz="0" w:space="0" w:color="auto"/>
      </w:divBdr>
    </w:div>
    <w:div w:id="303196043">
      <w:bodyDiv w:val="1"/>
      <w:marLeft w:val="0"/>
      <w:marRight w:val="0"/>
      <w:marTop w:val="0"/>
      <w:marBottom w:val="0"/>
      <w:divBdr>
        <w:top w:val="none" w:sz="0" w:space="0" w:color="auto"/>
        <w:left w:val="none" w:sz="0" w:space="0" w:color="auto"/>
        <w:bottom w:val="none" w:sz="0" w:space="0" w:color="auto"/>
        <w:right w:val="none" w:sz="0" w:space="0" w:color="auto"/>
      </w:divBdr>
      <w:divsChild>
        <w:div w:id="1627656762">
          <w:marLeft w:val="0"/>
          <w:marRight w:val="0"/>
          <w:marTop w:val="0"/>
          <w:marBottom w:val="0"/>
          <w:divBdr>
            <w:top w:val="none" w:sz="0" w:space="0" w:color="auto"/>
            <w:left w:val="none" w:sz="0" w:space="0" w:color="auto"/>
            <w:bottom w:val="none" w:sz="0" w:space="0" w:color="auto"/>
            <w:right w:val="none" w:sz="0" w:space="0" w:color="auto"/>
          </w:divBdr>
          <w:divsChild>
            <w:div w:id="964969923">
              <w:marLeft w:val="0"/>
              <w:marRight w:val="0"/>
              <w:marTop w:val="0"/>
              <w:marBottom w:val="0"/>
              <w:divBdr>
                <w:top w:val="none" w:sz="0" w:space="0" w:color="auto"/>
                <w:left w:val="none" w:sz="0" w:space="0" w:color="auto"/>
                <w:bottom w:val="none" w:sz="0" w:space="0" w:color="auto"/>
                <w:right w:val="none" w:sz="0" w:space="0" w:color="auto"/>
              </w:divBdr>
              <w:divsChild>
                <w:div w:id="1045064072">
                  <w:marLeft w:val="0"/>
                  <w:marRight w:val="0"/>
                  <w:marTop w:val="0"/>
                  <w:marBottom w:val="0"/>
                  <w:divBdr>
                    <w:top w:val="none" w:sz="0" w:space="0" w:color="auto"/>
                    <w:left w:val="none" w:sz="0" w:space="0" w:color="auto"/>
                    <w:bottom w:val="none" w:sz="0" w:space="0" w:color="auto"/>
                    <w:right w:val="none" w:sz="0" w:space="0" w:color="auto"/>
                  </w:divBdr>
                  <w:divsChild>
                    <w:div w:id="1657103715">
                      <w:marLeft w:val="0"/>
                      <w:marRight w:val="0"/>
                      <w:marTop w:val="0"/>
                      <w:marBottom w:val="0"/>
                      <w:divBdr>
                        <w:top w:val="none" w:sz="0" w:space="0" w:color="auto"/>
                        <w:left w:val="none" w:sz="0" w:space="0" w:color="auto"/>
                        <w:bottom w:val="none" w:sz="0" w:space="0" w:color="auto"/>
                        <w:right w:val="none" w:sz="0" w:space="0" w:color="auto"/>
                      </w:divBdr>
                      <w:divsChild>
                        <w:div w:id="12615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5279">
          <w:marLeft w:val="0"/>
          <w:marRight w:val="0"/>
          <w:marTop w:val="0"/>
          <w:marBottom w:val="0"/>
          <w:divBdr>
            <w:top w:val="none" w:sz="0" w:space="0" w:color="auto"/>
            <w:left w:val="none" w:sz="0" w:space="0" w:color="auto"/>
            <w:bottom w:val="none" w:sz="0" w:space="0" w:color="auto"/>
            <w:right w:val="none" w:sz="0" w:space="0" w:color="auto"/>
          </w:divBdr>
        </w:div>
      </w:divsChild>
    </w:div>
    <w:div w:id="345638330">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441340153">
      <w:bodyDiv w:val="1"/>
      <w:marLeft w:val="0"/>
      <w:marRight w:val="0"/>
      <w:marTop w:val="0"/>
      <w:marBottom w:val="0"/>
      <w:divBdr>
        <w:top w:val="none" w:sz="0" w:space="0" w:color="auto"/>
        <w:left w:val="none" w:sz="0" w:space="0" w:color="auto"/>
        <w:bottom w:val="none" w:sz="0" w:space="0" w:color="auto"/>
        <w:right w:val="none" w:sz="0" w:space="0" w:color="auto"/>
      </w:divBdr>
    </w:div>
    <w:div w:id="447312904">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7376775">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26006300">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1662240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323044715">
      <w:bodyDiv w:val="1"/>
      <w:marLeft w:val="0"/>
      <w:marRight w:val="0"/>
      <w:marTop w:val="0"/>
      <w:marBottom w:val="0"/>
      <w:divBdr>
        <w:top w:val="none" w:sz="0" w:space="0" w:color="auto"/>
        <w:left w:val="none" w:sz="0" w:space="0" w:color="auto"/>
        <w:bottom w:val="none" w:sz="0" w:space="0" w:color="auto"/>
        <w:right w:val="none" w:sz="0" w:space="0" w:color="auto"/>
      </w:divBdr>
    </w:div>
    <w:div w:id="1424456564">
      <w:bodyDiv w:val="1"/>
      <w:marLeft w:val="0"/>
      <w:marRight w:val="0"/>
      <w:marTop w:val="0"/>
      <w:marBottom w:val="0"/>
      <w:divBdr>
        <w:top w:val="none" w:sz="0" w:space="0" w:color="auto"/>
        <w:left w:val="none" w:sz="0" w:space="0" w:color="auto"/>
        <w:bottom w:val="none" w:sz="0" w:space="0" w:color="auto"/>
        <w:right w:val="none" w:sz="0" w:space="0" w:color="auto"/>
      </w:divBdr>
    </w:div>
    <w:div w:id="1543904790">
      <w:bodyDiv w:val="1"/>
      <w:marLeft w:val="0"/>
      <w:marRight w:val="0"/>
      <w:marTop w:val="0"/>
      <w:marBottom w:val="0"/>
      <w:divBdr>
        <w:top w:val="none" w:sz="0" w:space="0" w:color="auto"/>
        <w:left w:val="none" w:sz="0" w:space="0" w:color="auto"/>
        <w:bottom w:val="none" w:sz="0" w:space="0" w:color="auto"/>
        <w:right w:val="none" w:sz="0" w:space="0" w:color="auto"/>
      </w:divBdr>
    </w:div>
    <w:div w:id="1586719282">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kulturvermittlung@volkskundemuseum.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lkskundemuseum.at/pres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esse@volkskundemuseum.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F4AE7-FAAA-41B4-9337-C1A44A46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5489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6348</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Julia Schulte-Werning</cp:lastModifiedBy>
  <cp:revision>21</cp:revision>
  <cp:lastPrinted>2018-10-23T09:36:00Z</cp:lastPrinted>
  <dcterms:created xsi:type="dcterms:W3CDTF">2019-01-22T12:26:00Z</dcterms:created>
  <dcterms:modified xsi:type="dcterms:W3CDTF">2019-07-04T09:45:00Z</dcterms:modified>
</cp:coreProperties>
</file>