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3" w:rsidRPr="00D32993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  <w:r w:rsidRPr="00D32993">
        <w:rPr>
          <w:rFonts w:ascii="Calibri" w:hAnsi="Calibri"/>
          <w:b/>
          <w:color w:val="000000"/>
          <w:sz w:val="22"/>
          <w:szCs w:val="22"/>
        </w:rPr>
        <w:t xml:space="preserve">P R E S </w:t>
      </w:r>
      <w:proofErr w:type="spellStart"/>
      <w:r w:rsidRPr="00D32993">
        <w:rPr>
          <w:rFonts w:ascii="Calibri" w:hAnsi="Calibri"/>
          <w:b/>
          <w:color w:val="000000"/>
          <w:sz w:val="22"/>
          <w:szCs w:val="22"/>
        </w:rPr>
        <w:t>S</w:t>
      </w:r>
      <w:proofErr w:type="spellEnd"/>
      <w:r w:rsidRPr="00D32993">
        <w:rPr>
          <w:rFonts w:ascii="Calibri" w:hAnsi="Calibri"/>
          <w:b/>
          <w:color w:val="000000"/>
          <w:sz w:val="22"/>
          <w:szCs w:val="22"/>
        </w:rPr>
        <w:t xml:space="preserve"> E M I T </w:t>
      </w:r>
      <w:proofErr w:type="spellStart"/>
      <w:r w:rsidRPr="00D32993">
        <w:rPr>
          <w:rFonts w:ascii="Calibri" w:hAnsi="Calibri"/>
          <w:b/>
          <w:color w:val="000000"/>
          <w:sz w:val="22"/>
          <w:szCs w:val="22"/>
        </w:rPr>
        <w:t>T</w:t>
      </w:r>
      <w:proofErr w:type="spellEnd"/>
      <w:r w:rsidRPr="00D32993">
        <w:rPr>
          <w:rFonts w:ascii="Calibri" w:hAnsi="Calibri"/>
          <w:b/>
          <w:color w:val="000000"/>
          <w:sz w:val="22"/>
          <w:szCs w:val="22"/>
        </w:rPr>
        <w:t xml:space="preserve"> E I L U N G</w:t>
      </w:r>
      <w:r w:rsidR="00764EE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4747260</wp:posOffset>
            </wp:positionH>
            <wp:positionV relativeFrom="margin">
              <wp:posOffset>-568325</wp:posOffset>
            </wp:positionV>
            <wp:extent cx="1382395" cy="1374140"/>
            <wp:effectExtent l="0" t="0" r="0" b="0"/>
            <wp:wrapTight wrapText="bothSides">
              <wp:wrapPolygon edited="0">
                <wp:start x="0" y="0"/>
                <wp:lineTo x="0" y="21261"/>
                <wp:lineTo x="21431" y="21261"/>
                <wp:lineTo x="21431" y="0"/>
                <wp:lineTo x="0" y="0"/>
              </wp:wrapPolygon>
            </wp:wrapTight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2993" w:rsidRDefault="00D32993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AC4457" w:rsidRDefault="00AC4457" w:rsidP="00380A9A">
      <w:pPr>
        <w:pStyle w:val="formatvorlageblockzeilenabstand15zeilen"/>
        <w:spacing w:before="0" w:beforeAutospacing="0" w:after="0" w:afterAutospacing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563500" w:rsidRPr="00E34442" w:rsidRDefault="00ED2294" w:rsidP="00563500">
      <w:pPr>
        <w:spacing w:after="0"/>
        <w:rPr>
          <w:b/>
          <w:bCs/>
        </w:rPr>
      </w:pPr>
      <w:proofErr w:type="spellStart"/>
      <w:r w:rsidRPr="00E34442">
        <w:rPr>
          <w:b/>
          <w:bCs/>
        </w:rPr>
        <w:t>heimat</w:t>
      </w:r>
      <w:proofErr w:type="spellEnd"/>
      <w:r w:rsidRPr="00E34442">
        <w:rPr>
          <w:b/>
          <w:bCs/>
          <w:spacing w:val="-14"/>
        </w:rPr>
        <w:t xml:space="preserve"> : </w:t>
      </w:r>
      <w:r w:rsidRPr="00E34442">
        <w:rPr>
          <w:b/>
          <w:bCs/>
        </w:rPr>
        <w:t>machen</w:t>
      </w:r>
    </w:p>
    <w:p w:rsidR="003C3726" w:rsidRDefault="003C3726" w:rsidP="00563500">
      <w:pPr>
        <w:spacing w:after="0"/>
        <w:rPr>
          <w:b/>
          <w:bCs/>
        </w:rPr>
      </w:pPr>
      <w:r w:rsidRPr="003C3726">
        <w:rPr>
          <w:b/>
          <w:bCs/>
        </w:rPr>
        <w:t xml:space="preserve">Das Volkskundemuseum </w:t>
      </w:r>
      <w:r w:rsidR="009D4964">
        <w:rPr>
          <w:b/>
          <w:bCs/>
        </w:rPr>
        <w:t>in Wien</w:t>
      </w:r>
      <w:r w:rsidRPr="003C3726">
        <w:rPr>
          <w:b/>
          <w:bCs/>
        </w:rPr>
        <w:t xml:space="preserve"> zwischen Alltag und </w:t>
      </w:r>
      <w:r w:rsidR="009D4964">
        <w:rPr>
          <w:b/>
          <w:bCs/>
        </w:rPr>
        <w:t>Politik</w:t>
      </w:r>
    </w:p>
    <w:p w:rsidR="003C3726" w:rsidRDefault="003C3726" w:rsidP="00563500">
      <w:pPr>
        <w:spacing w:after="0"/>
        <w:rPr>
          <w:bCs/>
        </w:rPr>
      </w:pPr>
    </w:p>
    <w:p w:rsidR="003C3726" w:rsidRDefault="003C3726" w:rsidP="00563500">
      <w:pPr>
        <w:spacing w:after="0"/>
        <w:rPr>
          <w:bCs/>
        </w:rPr>
      </w:pPr>
      <w:r w:rsidRPr="00330AB4">
        <w:rPr>
          <w:bCs/>
        </w:rPr>
        <w:t>Pressegespräch: Di, 17. Oktober 2017, 11.00 Uhr</w:t>
      </w:r>
    </w:p>
    <w:p w:rsidR="00563500" w:rsidRPr="00CE3B96" w:rsidRDefault="00563500" w:rsidP="00563500">
      <w:pPr>
        <w:spacing w:after="0"/>
        <w:rPr>
          <w:bCs/>
        </w:rPr>
      </w:pPr>
      <w:r w:rsidRPr="00CE3B96">
        <w:rPr>
          <w:bCs/>
        </w:rPr>
        <w:t xml:space="preserve">Eröffnung: </w:t>
      </w:r>
      <w:r w:rsidR="003C3726">
        <w:rPr>
          <w:bCs/>
        </w:rPr>
        <w:tab/>
      </w:r>
      <w:r w:rsidR="00AC260D">
        <w:rPr>
          <w:bCs/>
        </w:rPr>
        <w:t xml:space="preserve">  </w:t>
      </w:r>
      <w:r w:rsidR="00166FBF">
        <w:rPr>
          <w:bCs/>
        </w:rPr>
        <w:t xml:space="preserve">Di, </w:t>
      </w:r>
      <w:r w:rsidR="003C3726">
        <w:rPr>
          <w:bCs/>
        </w:rPr>
        <w:t>1</w:t>
      </w:r>
      <w:r w:rsidR="00166FBF">
        <w:rPr>
          <w:bCs/>
        </w:rPr>
        <w:t>7.</w:t>
      </w:r>
      <w:r w:rsidR="003C3726">
        <w:rPr>
          <w:bCs/>
        </w:rPr>
        <w:t xml:space="preserve"> Oktober </w:t>
      </w:r>
      <w:r w:rsidR="00166FBF">
        <w:rPr>
          <w:bCs/>
        </w:rPr>
        <w:t>2017, 1</w:t>
      </w:r>
      <w:r w:rsidR="003C3726">
        <w:rPr>
          <w:bCs/>
        </w:rPr>
        <w:t>9</w:t>
      </w:r>
      <w:r w:rsidR="00166FBF">
        <w:rPr>
          <w:bCs/>
        </w:rPr>
        <w:t>.00 Uhr</w:t>
      </w:r>
    </w:p>
    <w:p w:rsidR="00563500" w:rsidRPr="00CE3B96" w:rsidRDefault="00563500" w:rsidP="00563500">
      <w:pPr>
        <w:spacing w:after="0"/>
        <w:rPr>
          <w:bCs/>
        </w:rPr>
      </w:pPr>
      <w:r w:rsidRPr="00CE3B96">
        <w:rPr>
          <w:bCs/>
        </w:rPr>
        <w:t xml:space="preserve">Laufzeit: </w:t>
      </w:r>
      <w:r w:rsidR="003C3726">
        <w:rPr>
          <w:bCs/>
        </w:rPr>
        <w:tab/>
      </w:r>
      <w:r w:rsidR="00AC260D">
        <w:rPr>
          <w:bCs/>
        </w:rPr>
        <w:t xml:space="preserve"> </w:t>
      </w:r>
      <w:r w:rsidR="00374C97">
        <w:rPr>
          <w:bCs/>
        </w:rPr>
        <w:t xml:space="preserve"> </w:t>
      </w:r>
      <w:r w:rsidR="003C3726">
        <w:rPr>
          <w:bCs/>
        </w:rPr>
        <w:t>18. Oktober 2017</w:t>
      </w:r>
      <w:r w:rsidR="00166FBF">
        <w:rPr>
          <w:bCs/>
        </w:rPr>
        <w:t xml:space="preserve"> bis</w:t>
      </w:r>
      <w:r w:rsidR="00AC260D">
        <w:rPr>
          <w:bCs/>
        </w:rPr>
        <w:t xml:space="preserve"> 11</w:t>
      </w:r>
      <w:r w:rsidR="003C3726">
        <w:rPr>
          <w:bCs/>
        </w:rPr>
        <w:t xml:space="preserve">. </w:t>
      </w:r>
      <w:r w:rsidR="00AC260D">
        <w:rPr>
          <w:bCs/>
        </w:rPr>
        <w:t>März</w:t>
      </w:r>
      <w:r w:rsidR="003C3726">
        <w:rPr>
          <w:bCs/>
        </w:rPr>
        <w:t xml:space="preserve"> 2018</w:t>
      </w:r>
      <w:r w:rsidRPr="00CE3B96">
        <w:rPr>
          <w:bCs/>
        </w:rPr>
        <w:t xml:space="preserve"> </w:t>
      </w:r>
    </w:p>
    <w:p w:rsidR="00E41E49" w:rsidRDefault="00E41E49" w:rsidP="00E41E49">
      <w:pPr>
        <w:spacing w:after="0"/>
        <w:rPr>
          <w:b/>
          <w:bCs/>
        </w:rPr>
      </w:pPr>
    </w:p>
    <w:p w:rsidR="00374C97" w:rsidRDefault="00374C97" w:rsidP="00280909">
      <w:pPr>
        <w:spacing w:after="0"/>
        <w:jc w:val="both"/>
        <w:rPr>
          <w:bCs/>
        </w:rPr>
      </w:pPr>
    </w:p>
    <w:p w:rsidR="00E41E49" w:rsidRPr="00280909" w:rsidRDefault="00644612" w:rsidP="00280909">
      <w:pPr>
        <w:spacing w:after="0"/>
        <w:jc w:val="both"/>
        <w:rPr>
          <w:b/>
          <w:bCs/>
          <w:i/>
        </w:rPr>
      </w:pPr>
      <w:r>
        <w:rPr>
          <w:b/>
          <w:bCs/>
        </w:rPr>
        <w:t>Kurzinformation</w:t>
      </w:r>
      <w:r w:rsidR="00E41E49">
        <w:rPr>
          <w:bCs/>
        </w:rPr>
        <w:br/>
      </w:r>
      <w:r w:rsidR="00453020" w:rsidRPr="00EE05B3">
        <w:rPr>
          <w:rFonts w:asciiTheme="minorHAnsi" w:hAnsiTheme="minorHAnsi" w:cstheme="minorHAnsi"/>
          <w:bCs/>
        </w:rPr>
        <w:t>Museumsbestände sind Zeugnisse einer spezifischen Museumsgeschichte</w:t>
      </w:r>
      <w:r w:rsidR="00453020">
        <w:rPr>
          <w:bCs/>
        </w:rPr>
        <w:t xml:space="preserve">. </w:t>
      </w:r>
      <w:r w:rsidR="00E41E49">
        <w:rPr>
          <w:bCs/>
        </w:rPr>
        <w:t xml:space="preserve">Seit 1917 befindet sich das Volkskundemuseum in den Räumen des Gartenpalais Schönborn in der Wiener Josefstadt. Die Ausstellung </w:t>
      </w:r>
      <w:proofErr w:type="spellStart"/>
      <w:r w:rsidR="00280909" w:rsidRPr="00280909">
        <w:rPr>
          <w:bCs/>
          <w:i/>
        </w:rPr>
        <w:t>heimat</w:t>
      </w:r>
      <w:proofErr w:type="spellEnd"/>
      <w:r w:rsidR="00280909">
        <w:rPr>
          <w:bCs/>
          <w:i/>
        </w:rPr>
        <w:t xml:space="preserve"> </w:t>
      </w:r>
      <w:r w:rsidR="00280909" w:rsidRPr="00280909">
        <w:rPr>
          <w:bCs/>
          <w:i/>
          <w:spacing w:val="-14"/>
        </w:rPr>
        <w:t>:</w:t>
      </w:r>
      <w:r w:rsidR="00280909">
        <w:rPr>
          <w:bCs/>
          <w:i/>
          <w:spacing w:val="-14"/>
        </w:rPr>
        <w:t xml:space="preserve"> </w:t>
      </w:r>
      <w:r w:rsidR="00280909" w:rsidRPr="00280909">
        <w:rPr>
          <w:bCs/>
          <w:i/>
        </w:rPr>
        <w:t>machen</w:t>
      </w:r>
      <w:r w:rsidR="00B90D29">
        <w:rPr>
          <w:b/>
          <w:bCs/>
          <w:i/>
        </w:rPr>
        <w:t>.</w:t>
      </w:r>
      <w:r w:rsidR="00E41E49" w:rsidRPr="0022737D">
        <w:rPr>
          <w:bCs/>
        </w:rPr>
        <w:t xml:space="preserve"> </w:t>
      </w:r>
      <w:r w:rsidR="00E41E49" w:rsidRPr="0022737D">
        <w:rPr>
          <w:bCs/>
          <w:i/>
        </w:rPr>
        <w:t>Das Volkskundemuseum in Wien zwischen Alltag und Politik</w:t>
      </w:r>
      <w:r w:rsidR="00E41E49">
        <w:rPr>
          <w:bCs/>
          <w:i/>
        </w:rPr>
        <w:t xml:space="preserve"> </w:t>
      </w:r>
      <w:r w:rsidR="00E41E49">
        <w:rPr>
          <w:bCs/>
        </w:rPr>
        <w:t xml:space="preserve">nimmt die </w:t>
      </w:r>
      <w:r w:rsidR="00E41E49" w:rsidRPr="0022737D">
        <w:rPr>
          <w:b/>
          <w:bCs/>
        </w:rPr>
        <w:t>100-jährige Nutzung des Hauses als Museum</w:t>
      </w:r>
      <w:r w:rsidR="00E41E49">
        <w:rPr>
          <w:bCs/>
        </w:rPr>
        <w:t xml:space="preserve"> zum Anlass, über die eigene Geschichte, über Positionierungen und Handlungen</w:t>
      </w:r>
      <w:r w:rsidR="00E41E49" w:rsidRPr="00C52BDB">
        <w:rPr>
          <w:bCs/>
        </w:rPr>
        <w:t xml:space="preserve"> </w:t>
      </w:r>
      <w:r w:rsidR="00E41E49">
        <w:rPr>
          <w:bCs/>
        </w:rPr>
        <w:t xml:space="preserve">im Namen von „Volkstum“ und „Heimat“ nachzudenken. </w:t>
      </w:r>
    </w:p>
    <w:p w:rsidR="00E41E49" w:rsidRDefault="00E41E49" w:rsidP="00374C97">
      <w:pPr>
        <w:spacing w:after="0"/>
        <w:jc w:val="both"/>
        <w:rPr>
          <w:bCs/>
        </w:rPr>
      </w:pPr>
    </w:p>
    <w:p w:rsidR="006C5958" w:rsidRDefault="00374C97" w:rsidP="00374C97">
      <w:pPr>
        <w:spacing w:after="0"/>
        <w:jc w:val="both"/>
        <w:rPr>
          <w:bCs/>
        </w:rPr>
      </w:pPr>
      <w:r>
        <w:rPr>
          <w:bCs/>
        </w:rPr>
        <w:t>I</w:t>
      </w:r>
      <w:r w:rsidRPr="00700B4A">
        <w:rPr>
          <w:bCs/>
        </w:rPr>
        <w:t xml:space="preserve">m Rahmen eines </w:t>
      </w:r>
      <w:r w:rsidRPr="00D15116">
        <w:rPr>
          <w:bCs/>
        </w:rPr>
        <w:t>FWF-Projekts</w:t>
      </w:r>
      <w:r>
        <w:rPr>
          <w:bCs/>
        </w:rPr>
        <w:t xml:space="preserve"> haben di</w:t>
      </w:r>
      <w:r w:rsidR="00700B4A" w:rsidRPr="00700B4A">
        <w:rPr>
          <w:bCs/>
        </w:rPr>
        <w:t xml:space="preserve">e </w:t>
      </w:r>
      <w:proofErr w:type="spellStart"/>
      <w:r w:rsidR="00700B4A" w:rsidRPr="00700B4A">
        <w:rPr>
          <w:bCs/>
        </w:rPr>
        <w:t>Kulturwissenschafterinnen</w:t>
      </w:r>
      <w:proofErr w:type="spellEnd"/>
      <w:r w:rsidR="00700B4A" w:rsidRPr="00700B4A">
        <w:rPr>
          <w:bCs/>
        </w:rPr>
        <w:t xml:space="preserve"> Birgit Johler und Magdalena Puchberger intensiv zur Geschichte des Volkskundemuseums von 1930 bis 1950 geforscht und sich </w:t>
      </w:r>
      <w:r w:rsidR="009231E3">
        <w:rPr>
          <w:bCs/>
        </w:rPr>
        <w:t xml:space="preserve">gerade mit der Zwischenkriegszeit </w:t>
      </w:r>
      <w:r w:rsidR="00700B4A" w:rsidRPr="00374C97">
        <w:rPr>
          <w:b/>
          <w:bCs/>
        </w:rPr>
        <w:t>einer dynamischen und lange Zeit nachwirkenden Periode in der Geschichte Österreichs und Wiens</w:t>
      </w:r>
      <w:r w:rsidR="00700B4A" w:rsidRPr="00374C97">
        <w:rPr>
          <w:bCs/>
        </w:rPr>
        <w:t xml:space="preserve"> </w:t>
      </w:r>
      <w:r w:rsidR="00700B4A">
        <w:rPr>
          <w:bCs/>
        </w:rPr>
        <w:t xml:space="preserve">gewidmet. </w:t>
      </w:r>
    </w:p>
    <w:p w:rsidR="00491BBE" w:rsidRDefault="00700B4A" w:rsidP="00374C97">
      <w:pPr>
        <w:spacing w:after="0"/>
        <w:jc w:val="both"/>
        <w:rPr>
          <w:bCs/>
        </w:rPr>
      </w:pPr>
      <w:r>
        <w:rPr>
          <w:bCs/>
        </w:rPr>
        <w:t>Ab 1</w:t>
      </w:r>
      <w:r w:rsidR="00D12B11">
        <w:rPr>
          <w:bCs/>
        </w:rPr>
        <w:t xml:space="preserve">8. Oktober thematisieren sie in der </w:t>
      </w:r>
      <w:r w:rsidRPr="00700B4A">
        <w:rPr>
          <w:bCs/>
        </w:rPr>
        <w:t xml:space="preserve">Ausstellung im Volkskundemuseum Wien die vielfältigen Prozesse, Praktiken und Netzwerke, die </w:t>
      </w:r>
      <w:r w:rsidR="009231E3">
        <w:rPr>
          <w:bCs/>
        </w:rPr>
        <w:t xml:space="preserve">in diesen Jahren </w:t>
      </w:r>
      <w:r w:rsidRPr="00700B4A">
        <w:rPr>
          <w:bCs/>
        </w:rPr>
        <w:t xml:space="preserve">maßgeblich an der </w:t>
      </w:r>
      <w:r w:rsidRPr="00374C97">
        <w:rPr>
          <w:b/>
          <w:bCs/>
        </w:rPr>
        <w:t xml:space="preserve">großstädtischen </w:t>
      </w:r>
      <w:r w:rsidR="00A03E87" w:rsidRPr="00374C97">
        <w:rPr>
          <w:b/>
          <w:bCs/>
        </w:rPr>
        <w:t xml:space="preserve">Produktion bzw. </w:t>
      </w:r>
      <w:r w:rsidRPr="00374C97">
        <w:rPr>
          <w:b/>
          <w:bCs/>
        </w:rPr>
        <w:t>Gestaltung von „Heimat“</w:t>
      </w:r>
      <w:r w:rsidR="009231E3">
        <w:rPr>
          <w:bCs/>
        </w:rPr>
        <w:t xml:space="preserve"> beteiligt waren und auch die Zeit des NS-Regimes und der Nachkriegszeit wesentlich beeinflussten. </w:t>
      </w:r>
      <w:r w:rsidR="00491BBE">
        <w:rPr>
          <w:bCs/>
        </w:rPr>
        <w:t xml:space="preserve">Gleichzeitig </w:t>
      </w:r>
      <w:r w:rsidR="00BE316F">
        <w:rPr>
          <w:bCs/>
        </w:rPr>
        <w:t>stellen sie</w:t>
      </w:r>
      <w:r w:rsidR="00374C97">
        <w:rPr>
          <w:bCs/>
        </w:rPr>
        <w:t xml:space="preserve"> </w:t>
      </w:r>
      <w:r w:rsidR="00491BBE">
        <w:rPr>
          <w:bCs/>
        </w:rPr>
        <w:t xml:space="preserve">das </w:t>
      </w:r>
      <w:r w:rsidR="00491BBE" w:rsidRPr="00374C97">
        <w:rPr>
          <w:b/>
          <w:bCs/>
        </w:rPr>
        <w:t xml:space="preserve">Museum als </w:t>
      </w:r>
      <w:proofErr w:type="spellStart"/>
      <w:r w:rsidR="00491BBE" w:rsidRPr="00374C97">
        <w:rPr>
          <w:b/>
          <w:bCs/>
          <w:i/>
        </w:rPr>
        <w:t>USE</w:t>
      </w:r>
      <w:r w:rsidR="00776D6F" w:rsidRPr="00374C97">
        <w:rPr>
          <w:b/>
          <w:bCs/>
          <w:i/>
        </w:rPr>
        <w:t>um</w:t>
      </w:r>
      <w:proofErr w:type="spellEnd"/>
      <w:r w:rsidR="00BE316F">
        <w:rPr>
          <w:bCs/>
        </w:rPr>
        <w:t xml:space="preserve"> vor:</w:t>
      </w:r>
      <w:r w:rsidR="00491BBE">
        <w:rPr>
          <w:bCs/>
        </w:rPr>
        <w:t xml:space="preserve"> Wie wurde das Haus von Interessierten, </w:t>
      </w:r>
      <w:r w:rsidR="00374C97">
        <w:rPr>
          <w:bCs/>
        </w:rPr>
        <w:t xml:space="preserve">von der Politik und </w:t>
      </w:r>
      <w:r w:rsidR="00491BBE">
        <w:rPr>
          <w:bCs/>
        </w:rPr>
        <w:t xml:space="preserve">Öffentlichkeit genutzt? Wer hat heute welches Interesse am Museum, seinen Inhalten oder einfach nur an seinen Räumlichkeiten und seiner </w:t>
      </w:r>
      <w:r w:rsidR="00374C97">
        <w:rPr>
          <w:bCs/>
        </w:rPr>
        <w:t>spezifischen Öffentlichkeit?</w:t>
      </w:r>
    </w:p>
    <w:p w:rsidR="000E2598" w:rsidRDefault="000E2598" w:rsidP="00A87C71">
      <w:pPr>
        <w:spacing w:after="0"/>
        <w:jc w:val="both"/>
        <w:rPr>
          <w:bCs/>
        </w:rPr>
      </w:pPr>
    </w:p>
    <w:p w:rsidR="001836A2" w:rsidRPr="00374C97" w:rsidRDefault="001836A2" w:rsidP="00A87C71">
      <w:pPr>
        <w:spacing w:after="0"/>
        <w:jc w:val="both"/>
        <w:rPr>
          <w:b/>
          <w:bCs/>
        </w:rPr>
      </w:pPr>
      <w:r w:rsidRPr="00374C97">
        <w:rPr>
          <w:b/>
          <w:bCs/>
        </w:rPr>
        <w:t>Zur Ausstellung</w:t>
      </w:r>
    </w:p>
    <w:p w:rsidR="006C5958" w:rsidRDefault="000E2598" w:rsidP="00374C97">
      <w:pPr>
        <w:spacing w:after="0"/>
        <w:jc w:val="both"/>
        <w:rPr>
          <w:bCs/>
        </w:rPr>
      </w:pPr>
      <w:r>
        <w:rPr>
          <w:bCs/>
        </w:rPr>
        <w:t xml:space="preserve">Die konfliktgeladenen 1930er-Jahre </w:t>
      </w:r>
      <w:r w:rsidR="00D12B11">
        <w:rPr>
          <w:bCs/>
        </w:rPr>
        <w:t>bilden den relevanten</w:t>
      </w:r>
      <w:r>
        <w:rPr>
          <w:bCs/>
        </w:rPr>
        <w:t xml:space="preserve"> Bezugsrahmen für </w:t>
      </w:r>
      <w:r w:rsidR="00D12B11">
        <w:rPr>
          <w:bCs/>
        </w:rPr>
        <w:t xml:space="preserve">die </w:t>
      </w:r>
      <w:r>
        <w:rPr>
          <w:bCs/>
        </w:rPr>
        <w:t xml:space="preserve">Auseinandersetzung mit </w:t>
      </w:r>
      <w:r w:rsidR="00D12B11">
        <w:rPr>
          <w:bCs/>
        </w:rPr>
        <w:t xml:space="preserve">dieser </w:t>
      </w:r>
      <w:r>
        <w:rPr>
          <w:bCs/>
        </w:rPr>
        <w:t>Wiener Museumsinstitution</w:t>
      </w:r>
      <w:r w:rsidR="00D12B11">
        <w:rPr>
          <w:bCs/>
        </w:rPr>
        <w:t xml:space="preserve">, die </w:t>
      </w:r>
      <w:r w:rsidR="00D15116">
        <w:rPr>
          <w:bCs/>
        </w:rPr>
        <w:t xml:space="preserve">in der Zwischenkriegszeit für die </w:t>
      </w:r>
      <w:r w:rsidR="00D12B11" w:rsidRPr="00374C97">
        <w:rPr>
          <w:bCs/>
        </w:rPr>
        <w:t>Museumsakteur</w:t>
      </w:r>
      <w:r w:rsidR="00776D6F" w:rsidRPr="00374C97">
        <w:rPr>
          <w:bCs/>
        </w:rPr>
        <w:t>*i</w:t>
      </w:r>
      <w:r w:rsidR="00D12B11" w:rsidRPr="00374C97">
        <w:rPr>
          <w:bCs/>
        </w:rPr>
        <w:t>nnen</w:t>
      </w:r>
      <w:r w:rsidR="005336D6" w:rsidRPr="00374C97">
        <w:rPr>
          <w:bCs/>
        </w:rPr>
        <w:t xml:space="preserve"> ein</w:t>
      </w:r>
      <w:r w:rsidR="00D03938" w:rsidRPr="00374C97">
        <w:rPr>
          <w:bCs/>
        </w:rPr>
        <w:t xml:space="preserve"> </w:t>
      </w:r>
      <w:r w:rsidR="00D66E69" w:rsidRPr="00374C97">
        <w:rPr>
          <w:bCs/>
        </w:rPr>
        <w:t>„Schatzhaus heimischer Volkskunde“</w:t>
      </w:r>
      <w:r w:rsidR="00D15116" w:rsidRPr="00374C97">
        <w:rPr>
          <w:bCs/>
        </w:rPr>
        <w:t xml:space="preserve"> </w:t>
      </w:r>
      <w:r w:rsidR="00D66E69" w:rsidRPr="00374C97">
        <w:rPr>
          <w:bCs/>
        </w:rPr>
        <w:t xml:space="preserve">und ein </w:t>
      </w:r>
      <w:r w:rsidR="005336D6" w:rsidRPr="00374C97">
        <w:rPr>
          <w:bCs/>
        </w:rPr>
        <w:t>„wahres Haus österreichischer Volksart“</w:t>
      </w:r>
      <w:r w:rsidR="00374C97">
        <w:rPr>
          <w:bCs/>
        </w:rPr>
        <w:t xml:space="preserve"> </w:t>
      </w:r>
      <w:r w:rsidR="00D12B11" w:rsidRPr="00374C97">
        <w:rPr>
          <w:bCs/>
        </w:rPr>
        <w:t xml:space="preserve">verkörperte. </w:t>
      </w:r>
      <w:r w:rsidR="00D15116" w:rsidRPr="00374C97">
        <w:rPr>
          <w:bCs/>
        </w:rPr>
        <w:t>Das Museum</w:t>
      </w:r>
      <w:r w:rsidR="00D12B11" w:rsidRPr="00374C97">
        <w:rPr>
          <w:bCs/>
        </w:rPr>
        <w:t xml:space="preserve"> </w:t>
      </w:r>
      <w:r w:rsidR="00C52BDB" w:rsidRPr="00374C97">
        <w:rPr>
          <w:bCs/>
        </w:rPr>
        <w:t xml:space="preserve">erklärte sich zur </w:t>
      </w:r>
      <w:r w:rsidR="00D03938" w:rsidRPr="00374C97">
        <w:rPr>
          <w:bCs/>
        </w:rPr>
        <w:t>zuständig</w:t>
      </w:r>
      <w:r w:rsidR="00C52BDB" w:rsidRPr="00374C97">
        <w:rPr>
          <w:bCs/>
        </w:rPr>
        <w:t xml:space="preserve">en städtischen wie nationalen Deutungsagentur </w:t>
      </w:r>
      <w:proofErr w:type="gramStart"/>
      <w:r w:rsidR="00C52BDB" w:rsidRPr="00374C97">
        <w:rPr>
          <w:bCs/>
        </w:rPr>
        <w:t>des</w:t>
      </w:r>
      <w:proofErr w:type="gramEnd"/>
      <w:r w:rsidR="00C52BDB" w:rsidRPr="00374C97">
        <w:rPr>
          <w:bCs/>
        </w:rPr>
        <w:t xml:space="preserve"> Volkskulturellen</w:t>
      </w:r>
      <w:r w:rsidR="00D15116" w:rsidRPr="00374C97">
        <w:rPr>
          <w:bCs/>
        </w:rPr>
        <w:t xml:space="preserve"> und wurde</w:t>
      </w:r>
      <w:r w:rsidR="00D12B11" w:rsidRPr="00374C97">
        <w:rPr>
          <w:bCs/>
        </w:rPr>
        <w:t xml:space="preserve"> </w:t>
      </w:r>
      <w:r w:rsidR="003B4054" w:rsidRPr="00374C97">
        <w:rPr>
          <w:bCs/>
        </w:rPr>
        <w:t xml:space="preserve">in dieser Funktion </w:t>
      </w:r>
      <w:r w:rsidR="00E3070A" w:rsidRPr="00374C97">
        <w:rPr>
          <w:bCs/>
        </w:rPr>
        <w:t xml:space="preserve">auch </w:t>
      </w:r>
      <w:r w:rsidR="00D15116" w:rsidRPr="00374C97">
        <w:rPr>
          <w:bCs/>
        </w:rPr>
        <w:t xml:space="preserve">von der </w:t>
      </w:r>
      <w:r w:rsidR="00A0424D" w:rsidRPr="00374C97">
        <w:rPr>
          <w:bCs/>
        </w:rPr>
        <w:t>Kulturp</w:t>
      </w:r>
      <w:r w:rsidR="00D15116" w:rsidRPr="00374C97">
        <w:rPr>
          <w:bCs/>
        </w:rPr>
        <w:t xml:space="preserve">olitik </w:t>
      </w:r>
      <w:r w:rsidR="00E3070A" w:rsidRPr="00374C97">
        <w:rPr>
          <w:bCs/>
        </w:rPr>
        <w:t xml:space="preserve">intensiv </w:t>
      </w:r>
      <w:r w:rsidR="003B4054" w:rsidRPr="00374C97">
        <w:rPr>
          <w:bCs/>
        </w:rPr>
        <w:t>nachgefragt.</w:t>
      </w:r>
    </w:p>
    <w:p w:rsidR="006C5958" w:rsidRDefault="00D15116" w:rsidP="00374C97">
      <w:pPr>
        <w:spacing w:after="0"/>
        <w:jc w:val="both"/>
        <w:rPr>
          <w:bCs/>
        </w:rPr>
      </w:pPr>
      <w:r w:rsidRPr="00374C97">
        <w:rPr>
          <w:bCs/>
        </w:rPr>
        <w:t>Für beide, für Museum und Politik, stellten d</w:t>
      </w:r>
      <w:r w:rsidR="005336D6" w:rsidRPr="00374C97">
        <w:rPr>
          <w:bCs/>
        </w:rPr>
        <w:t>ie Sammlungen des Hauses</w:t>
      </w:r>
      <w:r w:rsidRPr="00374C97">
        <w:rPr>
          <w:bCs/>
        </w:rPr>
        <w:t>, die gr</w:t>
      </w:r>
      <w:r w:rsidR="00776D6F" w:rsidRPr="00374C97">
        <w:rPr>
          <w:bCs/>
        </w:rPr>
        <w:t xml:space="preserve">ößtenteils bereits in der k. k. </w:t>
      </w:r>
      <w:r w:rsidRPr="00374C97">
        <w:rPr>
          <w:bCs/>
        </w:rPr>
        <w:t xml:space="preserve">Monarchie erworben </w:t>
      </w:r>
      <w:r w:rsidR="00A0424D" w:rsidRPr="00374C97">
        <w:rPr>
          <w:bCs/>
        </w:rPr>
        <w:t>worden waren</w:t>
      </w:r>
      <w:r w:rsidRPr="00374C97">
        <w:rPr>
          <w:bCs/>
        </w:rPr>
        <w:t>,</w:t>
      </w:r>
      <w:r w:rsidR="005336D6" w:rsidRPr="00374C97">
        <w:rPr>
          <w:bCs/>
        </w:rPr>
        <w:t xml:space="preserve"> </w:t>
      </w:r>
      <w:r w:rsidRPr="00374C97">
        <w:rPr>
          <w:bCs/>
        </w:rPr>
        <w:t>eine wertvolle</w:t>
      </w:r>
      <w:r w:rsidR="003B4054" w:rsidRPr="00374C97">
        <w:rPr>
          <w:bCs/>
        </w:rPr>
        <w:t xml:space="preserve"> </w:t>
      </w:r>
      <w:r w:rsidR="005336D6" w:rsidRPr="00374C97">
        <w:rPr>
          <w:bCs/>
        </w:rPr>
        <w:t xml:space="preserve">materielle Ressource für </w:t>
      </w:r>
      <w:r w:rsidR="00386AB4" w:rsidRPr="00374C97">
        <w:rPr>
          <w:bCs/>
        </w:rPr>
        <w:t>die</w:t>
      </w:r>
      <w:r w:rsidR="005336D6" w:rsidRPr="00374C97">
        <w:rPr>
          <w:bCs/>
        </w:rPr>
        <w:t xml:space="preserve"> </w:t>
      </w:r>
      <w:r w:rsidRPr="00374C97">
        <w:rPr>
          <w:bCs/>
        </w:rPr>
        <w:t xml:space="preserve">Definition und Aufladung </w:t>
      </w:r>
      <w:r w:rsidR="005336D6" w:rsidRPr="00374C97">
        <w:rPr>
          <w:bCs/>
        </w:rPr>
        <w:t>des „</w:t>
      </w:r>
      <w:r w:rsidR="003B4054" w:rsidRPr="00374C97">
        <w:rPr>
          <w:bCs/>
        </w:rPr>
        <w:t>Eigenen</w:t>
      </w:r>
      <w:r w:rsidR="005336D6" w:rsidRPr="00374C97">
        <w:rPr>
          <w:bCs/>
        </w:rPr>
        <w:t>“</w:t>
      </w:r>
      <w:r w:rsidRPr="00374C97">
        <w:rPr>
          <w:bCs/>
        </w:rPr>
        <w:t xml:space="preserve"> dar</w:t>
      </w:r>
      <w:r w:rsidR="00D03938" w:rsidRPr="00374C97">
        <w:rPr>
          <w:bCs/>
        </w:rPr>
        <w:t xml:space="preserve">. </w:t>
      </w:r>
      <w:r w:rsidR="00386AB4" w:rsidRPr="00374C97">
        <w:rPr>
          <w:bCs/>
        </w:rPr>
        <w:t>Mit „Stube“, „Bauernhaus“, „Krippe“</w:t>
      </w:r>
      <w:r w:rsidR="00A0424D" w:rsidRPr="00374C97">
        <w:rPr>
          <w:bCs/>
        </w:rPr>
        <w:t xml:space="preserve"> oder</w:t>
      </w:r>
      <w:r w:rsidR="00386AB4" w:rsidRPr="00374C97">
        <w:rPr>
          <w:bCs/>
        </w:rPr>
        <w:t xml:space="preserve"> „Tracht“, </w:t>
      </w:r>
      <w:r w:rsidR="00A0424D" w:rsidRPr="00374C97">
        <w:rPr>
          <w:bCs/>
        </w:rPr>
        <w:t xml:space="preserve">mit </w:t>
      </w:r>
      <w:r w:rsidR="00386AB4" w:rsidRPr="00374C97">
        <w:rPr>
          <w:bCs/>
        </w:rPr>
        <w:t xml:space="preserve">„Volkslied“ und „Volkstanz“ </w:t>
      </w:r>
      <w:r w:rsidR="00D03938" w:rsidRPr="00374C97">
        <w:rPr>
          <w:bCs/>
        </w:rPr>
        <w:t>wurde „Heimat“</w:t>
      </w:r>
      <w:r w:rsidR="00BF79C2" w:rsidRPr="00374C97">
        <w:rPr>
          <w:bCs/>
        </w:rPr>
        <w:t xml:space="preserve"> vermittelt und breit gestreut</w:t>
      </w:r>
      <w:r w:rsidR="00386AB4" w:rsidRPr="00374C97">
        <w:rPr>
          <w:bCs/>
        </w:rPr>
        <w:t xml:space="preserve"> und es war gerade das </w:t>
      </w:r>
      <w:r w:rsidR="00A0424D" w:rsidRPr="00374C97">
        <w:rPr>
          <w:bCs/>
        </w:rPr>
        <w:t>Volkskundem</w:t>
      </w:r>
      <w:r w:rsidR="00386AB4" w:rsidRPr="00374C97">
        <w:rPr>
          <w:bCs/>
        </w:rPr>
        <w:t xml:space="preserve">useum in der </w:t>
      </w:r>
      <w:proofErr w:type="spellStart"/>
      <w:r w:rsidR="00386AB4" w:rsidRPr="00374C97">
        <w:rPr>
          <w:bCs/>
        </w:rPr>
        <w:t>Laudongasse</w:t>
      </w:r>
      <w:proofErr w:type="spellEnd"/>
      <w:r w:rsidR="00386AB4" w:rsidRPr="00374C97">
        <w:rPr>
          <w:bCs/>
        </w:rPr>
        <w:t xml:space="preserve">, </w:t>
      </w:r>
      <w:r w:rsidR="00FA6D6E" w:rsidRPr="00374C97">
        <w:rPr>
          <w:bCs/>
        </w:rPr>
        <w:t xml:space="preserve">das einer unterschiedlichen Bandbreite von </w:t>
      </w:r>
      <w:r w:rsidR="00BF79C2" w:rsidRPr="00374C97">
        <w:rPr>
          <w:bCs/>
        </w:rPr>
        <w:t>Personen, Gruppen und Verbänden eine räumliche wie auch ideelle „</w:t>
      </w:r>
      <w:r w:rsidR="00386AB4" w:rsidRPr="00374C97">
        <w:rPr>
          <w:bCs/>
        </w:rPr>
        <w:t>Heimat“ in der Großstadt bot.</w:t>
      </w:r>
    </w:p>
    <w:p w:rsidR="001C153A" w:rsidRPr="00D1049D" w:rsidRDefault="00FA6D6E" w:rsidP="00374C97">
      <w:pPr>
        <w:spacing w:after="0"/>
        <w:jc w:val="both"/>
        <w:rPr>
          <w:bCs/>
        </w:rPr>
      </w:pPr>
      <w:r w:rsidRPr="00374C97">
        <w:rPr>
          <w:bCs/>
        </w:rPr>
        <w:lastRenderedPageBreak/>
        <w:t xml:space="preserve">In den 1930er-Jahren entwickelte sich das Museum </w:t>
      </w:r>
      <w:r w:rsidR="00EA69A9" w:rsidRPr="00D03938">
        <w:rPr>
          <w:bCs/>
        </w:rPr>
        <w:t xml:space="preserve">zu </w:t>
      </w:r>
      <w:r w:rsidR="00D03938">
        <w:rPr>
          <w:bCs/>
        </w:rPr>
        <w:t xml:space="preserve">einem </w:t>
      </w:r>
      <w:r>
        <w:rPr>
          <w:bCs/>
        </w:rPr>
        <w:t>vielschichtigen</w:t>
      </w:r>
      <w:r w:rsidR="00A0424D">
        <w:rPr>
          <w:bCs/>
        </w:rPr>
        <w:t xml:space="preserve"> </w:t>
      </w:r>
      <w:r w:rsidR="00EA69A9" w:rsidRPr="00D03938">
        <w:rPr>
          <w:bCs/>
        </w:rPr>
        <w:t xml:space="preserve">Zentrum </w:t>
      </w:r>
      <w:r w:rsidR="001C153A">
        <w:rPr>
          <w:bCs/>
        </w:rPr>
        <w:t>urbaner</w:t>
      </w:r>
      <w:r w:rsidR="00C52BDB">
        <w:rPr>
          <w:bCs/>
        </w:rPr>
        <w:t xml:space="preserve"> volkskultureller Praxis, </w:t>
      </w:r>
      <w:r>
        <w:rPr>
          <w:bCs/>
        </w:rPr>
        <w:t>das sozialistische „</w:t>
      </w:r>
      <w:proofErr w:type="spellStart"/>
      <w:r>
        <w:rPr>
          <w:bCs/>
        </w:rPr>
        <w:t>Arbeitertrachtler</w:t>
      </w:r>
      <w:proofErr w:type="spellEnd"/>
      <w:r w:rsidR="00776D6F">
        <w:rPr>
          <w:bCs/>
        </w:rPr>
        <w:t>*</w:t>
      </w:r>
      <w:r w:rsidR="005B1CE5">
        <w:rPr>
          <w:bCs/>
        </w:rPr>
        <w:t>innen</w:t>
      </w:r>
      <w:r>
        <w:rPr>
          <w:bCs/>
        </w:rPr>
        <w:t xml:space="preserve">“ </w:t>
      </w:r>
      <w:r w:rsidR="005B1CE5">
        <w:rPr>
          <w:bCs/>
        </w:rPr>
        <w:t xml:space="preserve">ebenso inkludierte wie </w:t>
      </w:r>
      <w:r>
        <w:rPr>
          <w:bCs/>
        </w:rPr>
        <w:t>national</w:t>
      </w:r>
      <w:r w:rsidR="009940C1">
        <w:rPr>
          <w:bCs/>
        </w:rPr>
        <w:t xml:space="preserve"> und/oder </w:t>
      </w:r>
      <w:r>
        <w:rPr>
          <w:bCs/>
        </w:rPr>
        <w:t xml:space="preserve">völkisch </w:t>
      </w:r>
      <w:r w:rsidR="005B1CE5">
        <w:rPr>
          <w:bCs/>
        </w:rPr>
        <w:t>orientierte</w:t>
      </w:r>
      <w:r>
        <w:rPr>
          <w:bCs/>
        </w:rPr>
        <w:t xml:space="preserve"> </w:t>
      </w:r>
      <w:r w:rsidR="001C153A">
        <w:rPr>
          <w:bCs/>
        </w:rPr>
        <w:t>„Volkstumsarbeit</w:t>
      </w:r>
      <w:r w:rsidR="005B1CE5">
        <w:rPr>
          <w:bCs/>
        </w:rPr>
        <w:t>er</w:t>
      </w:r>
      <w:r w:rsidR="00776D6F">
        <w:rPr>
          <w:bCs/>
        </w:rPr>
        <w:t>*</w:t>
      </w:r>
      <w:r w:rsidR="005B1CE5">
        <w:rPr>
          <w:bCs/>
        </w:rPr>
        <w:t>innen</w:t>
      </w:r>
      <w:r w:rsidR="001C153A">
        <w:rPr>
          <w:bCs/>
        </w:rPr>
        <w:t>“</w:t>
      </w:r>
      <w:r w:rsidR="00E3070A">
        <w:rPr>
          <w:bCs/>
        </w:rPr>
        <w:t xml:space="preserve"> (z.B. </w:t>
      </w:r>
      <w:r w:rsidR="00D1049D">
        <w:rPr>
          <w:bCs/>
        </w:rPr>
        <w:t>Deutscher Schulverein „</w:t>
      </w:r>
      <w:proofErr w:type="spellStart"/>
      <w:r w:rsidR="00D1049D">
        <w:rPr>
          <w:bCs/>
        </w:rPr>
        <w:t>Südmark</w:t>
      </w:r>
      <w:proofErr w:type="spellEnd"/>
      <w:r w:rsidR="00D1049D">
        <w:rPr>
          <w:bCs/>
        </w:rPr>
        <w:t>“)</w:t>
      </w:r>
      <w:r w:rsidR="009940C1">
        <w:rPr>
          <w:bCs/>
        </w:rPr>
        <w:t>.</w:t>
      </w:r>
      <w:r w:rsidR="00D1049D">
        <w:rPr>
          <w:bCs/>
        </w:rPr>
        <w:t xml:space="preserve"> </w:t>
      </w:r>
      <w:r w:rsidR="003B4054" w:rsidRPr="00374C97">
        <w:rPr>
          <w:bCs/>
        </w:rPr>
        <w:t>Neue</w:t>
      </w:r>
      <w:r w:rsidR="00EF68C6" w:rsidRPr="00374C97">
        <w:rPr>
          <w:bCs/>
        </w:rPr>
        <w:t xml:space="preserve"> </w:t>
      </w:r>
      <w:r w:rsidR="003B4054" w:rsidRPr="00374C97">
        <w:rPr>
          <w:bCs/>
        </w:rPr>
        <w:t>Ausstellungs-, Bildungs</w:t>
      </w:r>
      <w:r w:rsidR="00D1049D" w:rsidRPr="00374C97">
        <w:rPr>
          <w:bCs/>
        </w:rPr>
        <w:t xml:space="preserve">- und Unterhaltungsformate hatten gemeinsam mit diesen wirkmächtigen </w:t>
      </w:r>
      <w:r w:rsidR="00EF68C6" w:rsidRPr="00374C97">
        <w:rPr>
          <w:bCs/>
        </w:rPr>
        <w:t xml:space="preserve">Kooperationen </w:t>
      </w:r>
      <w:r w:rsidR="00D1049D" w:rsidRPr="00374C97">
        <w:rPr>
          <w:bCs/>
        </w:rPr>
        <w:t xml:space="preserve">das </w:t>
      </w:r>
      <w:r w:rsidR="009940C1" w:rsidRPr="00374C97">
        <w:rPr>
          <w:bCs/>
        </w:rPr>
        <w:t>Ziel</w:t>
      </w:r>
      <w:r w:rsidR="00EF68C6" w:rsidRPr="00374C97">
        <w:rPr>
          <w:bCs/>
        </w:rPr>
        <w:t>, das „Museale“</w:t>
      </w:r>
      <w:r w:rsidR="00D1049D" w:rsidRPr="00374C97">
        <w:rPr>
          <w:bCs/>
        </w:rPr>
        <w:t xml:space="preserve"> und</w:t>
      </w:r>
      <w:r w:rsidR="009940C1" w:rsidRPr="00374C97">
        <w:rPr>
          <w:bCs/>
        </w:rPr>
        <w:t xml:space="preserve"> das Rückwärtsgewandte</w:t>
      </w:r>
      <w:r w:rsidR="00EF68C6" w:rsidRPr="00374C97">
        <w:rPr>
          <w:bCs/>
        </w:rPr>
        <w:t xml:space="preserve"> abzustreifen und das Museum zu einem „lebendigen“ </w:t>
      </w:r>
      <w:r w:rsidR="009940C1" w:rsidRPr="00374C97">
        <w:rPr>
          <w:bCs/>
        </w:rPr>
        <w:t>Gegenwarts</w:t>
      </w:r>
      <w:r w:rsidR="003B4054" w:rsidRPr="00374C97">
        <w:rPr>
          <w:bCs/>
        </w:rPr>
        <w:t>o</w:t>
      </w:r>
      <w:r w:rsidR="00EF68C6" w:rsidRPr="00374C97">
        <w:rPr>
          <w:bCs/>
        </w:rPr>
        <w:t>rt werden zu lassen.</w:t>
      </w:r>
    </w:p>
    <w:p w:rsidR="001C153A" w:rsidRDefault="001C153A" w:rsidP="00374C97">
      <w:pPr>
        <w:spacing w:after="0"/>
        <w:jc w:val="both"/>
        <w:rPr>
          <w:bCs/>
        </w:rPr>
      </w:pPr>
    </w:p>
    <w:p w:rsidR="00A87C71" w:rsidRDefault="00EF68C6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Die Sammlung, Deutung, </w:t>
      </w:r>
      <w:r>
        <w:rPr>
          <w:bCs/>
        </w:rPr>
        <w:t>Präsentation</w:t>
      </w:r>
      <w:r w:rsidRPr="00D03938">
        <w:rPr>
          <w:bCs/>
        </w:rPr>
        <w:t xml:space="preserve"> und Vermittlung des „Eigenen“</w:t>
      </w:r>
      <w:r w:rsidR="00DD6915">
        <w:rPr>
          <w:bCs/>
        </w:rPr>
        <w:t xml:space="preserve"> und </w:t>
      </w:r>
      <w:r w:rsidRPr="00D03938">
        <w:rPr>
          <w:bCs/>
        </w:rPr>
        <w:t xml:space="preserve">„Volkstümlichen“ war von den Bedingungen im „Roten Wien“ und den letzten Jahren der Ersten Republik </w:t>
      </w:r>
      <w:r w:rsidR="00DD6915">
        <w:rPr>
          <w:bCs/>
        </w:rPr>
        <w:t xml:space="preserve">wesentlich beeinflusst. Übereinstimmend mit </w:t>
      </w:r>
      <w:r w:rsidR="00DD6915" w:rsidRPr="00BF79C2">
        <w:rPr>
          <w:bCs/>
        </w:rPr>
        <w:t>de</w:t>
      </w:r>
      <w:r w:rsidR="005F2A84" w:rsidRPr="00BF79C2">
        <w:rPr>
          <w:bCs/>
        </w:rPr>
        <w:t>r Ideologie</w:t>
      </w:r>
      <w:r w:rsidR="00DD6915" w:rsidRPr="00BF79C2">
        <w:rPr>
          <w:bCs/>
        </w:rPr>
        <w:t xml:space="preserve"> </w:t>
      </w:r>
      <w:r w:rsidRPr="00BF79C2">
        <w:rPr>
          <w:bCs/>
        </w:rPr>
        <w:t xml:space="preserve">des Austrofaschismus </w:t>
      </w:r>
      <w:r w:rsidR="00DD6915" w:rsidRPr="00BF79C2">
        <w:rPr>
          <w:bCs/>
        </w:rPr>
        <w:t xml:space="preserve">verengten sich die </w:t>
      </w:r>
      <w:r w:rsidRPr="00BF79C2">
        <w:rPr>
          <w:bCs/>
        </w:rPr>
        <w:t xml:space="preserve">heimatlichen Narrative </w:t>
      </w:r>
      <w:r w:rsidR="00DD6915" w:rsidRPr="00BF79C2">
        <w:rPr>
          <w:bCs/>
        </w:rPr>
        <w:t>des Museums</w:t>
      </w:r>
      <w:r w:rsidR="003B4054" w:rsidRPr="00BF79C2">
        <w:rPr>
          <w:bCs/>
        </w:rPr>
        <w:t>;</w:t>
      </w:r>
      <w:r w:rsidR="00A7482A" w:rsidRPr="00BF79C2">
        <w:rPr>
          <w:bCs/>
        </w:rPr>
        <w:t xml:space="preserve"> V</w:t>
      </w:r>
      <w:r w:rsidR="00776D6F">
        <w:rPr>
          <w:bCs/>
        </w:rPr>
        <w:t>olkskundler*</w:t>
      </w:r>
      <w:r w:rsidR="003B4054" w:rsidRPr="00BF79C2">
        <w:rPr>
          <w:bCs/>
        </w:rPr>
        <w:t>innen</w:t>
      </w:r>
      <w:r w:rsidR="00DD6915" w:rsidRPr="00BF79C2">
        <w:rPr>
          <w:bCs/>
        </w:rPr>
        <w:t xml:space="preserve"> waren federführend an der Homogenisierung und Standardisierung von </w:t>
      </w:r>
      <w:r w:rsidR="00A7482A" w:rsidRPr="00BF79C2">
        <w:rPr>
          <w:bCs/>
        </w:rPr>
        <w:t xml:space="preserve">„österreichischer“, respektive „deutscher </w:t>
      </w:r>
      <w:r w:rsidR="00DD6915" w:rsidRPr="00BF79C2">
        <w:rPr>
          <w:bCs/>
        </w:rPr>
        <w:t xml:space="preserve">Volkskultur“ beteiligt und profitierten vielfach von den </w:t>
      </w:r>
      <w:r w:rsidR="00A7482A" w:rsidRPr="00BF79C2">
        <w:rPr>
          <w:bCs/>
        </w:rPr>
        <w:t>ver</w:t>
      </w:r>
      <w:r w:rsidR="005709A6" w:rsidRPr="00BF79C2">
        <w:rPr>
          <w:bCs/>
        </w:rPr>
        <w:t>änderten</w:t>
      </w:r>
      <w:r w:rsidR="00DD6915" w:rsidRPr="00BF79C2">
        <w:rPr>
          <w:bCs/>
        </w:rPr>
        <w:t xml:space="preserve"> poli</w:t>
      </w:r>
      <w:r w:rsidR="00374C97">
        <w:rPr>
          <w:bCs/>
        </w:rPr>
        <w:t>tischen Bedingungen.</w:t>
      </w:r>
    </w:p>
    <w:p w:rsidR="00A87C71" w:rsidRDefault="00776D6F" w:rsidP="00374C97">
      <w:pPr>
        <w:spacing w:after="0"/>
        <w:jc w:val="both"/>
        <w:rPr>
          <w:bCs/>
        </w:rPr>
      </w:pPr>
      <w:r>
        <w:rPr>
          <w:bCs/>
        </w:rPr>
        <w:t xml:space="preserve">Im </w:t>
      </w:r>
      <w:r w:rsidR="00247D62" w:rsidRPr="00BF79C2">
        <w:rPr>
          <w:bCs/>
        </w:rPr>
        <w:t xml:space="preserve">Nationalsozialismus </w:t>
      </w:r>
      <w:r w:rsidR="00A87C71">
        <w:rPr>
          <w:bCs/>
        </w:rPr>
        <w:t>zogen die</w:t>
      </w:r>
      <w:r w:rsidR="003B4054" w:rsidRPr="00BF79C2">
        <w:rPr>
          <w:bCs/>
        </w:rPr>
        <w:t xml:space="preserve"> Akteur</w:t>
      </w:r>
      <w:r>
        <w:rPr>
          <w:bCs/>
        </w:rPr>
        <w:t>*</w:t>
      </w:r>
      <w:r w:rsidR="003B4054" w:rsidRPr="00BF79C2">
        <w:rPr>
          <w:bCs/>
        </w:rPr>
        <w:t xml:space="preserve">innen </w:t>
      </w:r>
      <w:r w:rsidR="00A87C71">
        <w:rPr>
          <w:bCs/>
        </w:rPr>
        <w:t xml:space="preserve">des Museums vielfältige </w:t>
      </w:r>
      <w:r w:rsidR="0010207E" w:rsidRPr="00BF79C2">
        <w:rPr>
          <w:bCs/>
        </w:rPr>
        <w:t xml:space="preserve">Vorteile </w:t>
      </w:r>
      <w:r w:rsidR="003B4054" w:rsidRPr="00BF79C2">
        <w:rPr>
          <w:bCs/>
        </w:rPr>
        <w:t>aus</w:t>
      </w:r>
      <w:r w:rsidR="00247D62" w:rsidRPr="00BF79C2">
        <w:rPr>
          <w:bCs/>
        </w:rPr>
        <w:t xml:space="preserve"> den Machtstrukturen des Systems</w:t>
      </w:r>
      <w:r w:rsidR="0010207E" w:rsidRPr="00BF79C2">
        <w:rPr>
          <w:bCs/>
        </w:rPr>
        <w:t xml:space="preserve">, etwa im Rahmen </w:t>
      </w:r>
      <w:r w:rsidR="00A87C71">
        <w:rPr>
          <w:bCs/>
        </w:rPr>
        <w:t xml:space="preserve">der </w:t>
      </w:r>
      <w:r w:rsidR="00E3070A">
        <w:rPr>
          <w:bCs/>
        </w:rPr>
        <w:t>„Arbeitsgem</w:t>
      </w:r>
      <w:r w:rsidR="006A6FAF">
        <w:rPr>
          <w:bCs/>
        </w:rPr>
        <w:t>einschaft Waldviertel“, die parallel</w:t>
      </w:r>
      <w:r w:rsidR="009231E3">
        <w:rPr>
          <w:bCs/>
        </w:rPr>
        <w:t xml:space="preserve"> zu der großangelegten „</w:t>
      </w:r>
      <w:proofErr w:type="spellStart"/>
      <w:r w:rsidR="009231E3">
        <w:rPr>
          <w:bCs/>
        </w:rPr>
        <w:t>Entsied</w:t>
      </w:r>
      <w:r w:rsidR="006A6FAF">
        <w:rPr>
          <w:bCs/>
        </w:rPr>
        <w:t>lung</w:t>
      </w:r>
      <w:proofErr w:type="spellEnd"/>
      <w:r w:rsidR="006A6FAF">
        <w:rPr>
          <w:bCs/>
        </w:rPr>
        <w:t xml:space="preserve">“ </w:t>
      </w:r>
      <w:r w:rsidR="00E170BF">
        <w:rPr>
          <w:bCs/>
        </w:rPr>
        <w:t>des Raumes</w:t>
      </w:r>
      <w:r w:rsidR="006A6FAF">
        <w:rPr>
          <w:bCs/>
        </w:rPr>
        <w:t xml:space="preserve"> </w:t>
      </w:r>
      <w:proofErr w:type="spellStart"/>
      <w:r w:rsidR="006A6FAF">
        <w:rPr>
          <w:bCs/>
        </w:rPr>
        <w:t>Döllersheim</w:t>
      </w:r>
      <w:proofErr w:type="spellEnd"/>
      <w:r w:rsidR="006A6FAF">
        <w:rPr>
          <w:bCs/>
        </w:rPr>
        <w:t xml:space="preserve"> anthropologische Forschungen anstellte </w:t>
      </w:r>
      <w:r w:rsidR="00A87C71">
        <w:rPr>
          <w:bCs/>
        </w:rPr>
        <w:t xml:space="preserve">oder im Rahmen </w:t>
      </w:r>
      <w:r w:rsidR="0010207E" w:rsidRPr="00BF79C2">
        <w:rPr>
          <w:bCs/>
        </w:rPr>
        <w:t xml:space="preserve">des </w:t>
      </w:r>
      <w:r w:rsidR="00E41543">
        <w:rPr>
          <w:bCs/>
        </w:rPr>
        <w:t>organisierten</w:t>
      </w:r>
      <w:r w:rsidR="006A6FAF">
        <w:rPr>
          <w:bCs/>
        </w:rPr>
        <w:t xml:space="preserve"> </w:t>
      </w:r>
      <w:r w:rsidR="0010207E" w:rsidRPr="00BF79C2">
        <w:rPr>
          <w:bCs/>
        </w:rPr>
        <w:t xml:space="preserve">Kunstraubs im Auftrag des „Einsatzstab Reichsleiter Rosenberg“. </w:t>
      </w:r>
    </w:p>
    <w:p w:rsidR="00DD6915" w:rsidRDefault="003B4054" w:rsidP="00374C97">
      <w:pPr>
        <w:spacing w:after="0"/>
        <w:jc w:val="both"/>
        <w:rPr>
          <w:bCs/>
        </w:rPr>
      </w:pPr>
      <w:r w:rsidRPr="00BF79C2">
        <w:rPr>
          <w:bCs/>
        </w:rPr>
        <w:t>N</w:t>
      </w:r>
      <w:r w:rsidR="00DD6915" w:rsidRPr="00BF79C2">
        <w:rPr>
          <w:bCs/>
        </w:rPr>
        <w:t xml:space="preserve">ach 1945 und bis weit in die Zweite Republik </w:t>
      </w:r>
      <w:r w:rsidR="00841C30">
        <w:rPr>
          <w:bCs/>
        </w:rPr>
        <w:t xml:space="preserve">dienten die in den </w:t>
      </w:r>
      <w:r w:rsidR="005709A6" w:rsidRPr="00BF79C2">
        <w:rPr>
          <w:bCs/>
        </w:rPr>
        <w:t xml:space="preserve">1930er-Jahren </w:t>
      </w:r>
      <w:r w:rsidR="0010207E" w:rsidRPr="00BF79C2">
        <w:rPr>
          <w:bCs/>
        </w:rPr>
        <w:t>intensiv genutzten Sammlungsbestände</w:t>
      </w:r>
      <w:r w:rsidR="00841C30">
        <w:rPr>
          <w:bCs/>
        </w:rPr>
        <w:t xml:space="preserve"> erneut einer spezifischen Konstruktion des „Österreichischen“. </w:t>
      </w:r>
      <w:r w:rsidR="00E170BF">
        <w:rPr>
          <w:bCs/>
        </w:rPr>
        <w:t>Die w</w:t>
      </w:r>
      <w:r w:rsidR="00841C30">
        <w:rPr>
          <w:bCs/>
        </w:rPr>
        <w:t>ährend der Habsburgermonarchie und während der NS-Zeit in das Haus eingebrachte</w:t>
      </w:r>
      <w:r w:rsidR="00E170BF">
        <w:rPr>
          <w:bCs/>
        </w:rPr>
        <w:t>n</w:t>
      </w:r>
      <w:r w:rsidR="00841C30">
        <w:rPr>
          <w:bCs/>
        </w:rPr>
        <w:t xml:space="preserve"> </w:t>
      </w:r>
      <w:r w:rsidR="0050381F">
        <w:rPr>
          <w:bCs/>
        </w:rPr>
        <w:t>Gegenstände</w:t>
      </w:r>
      <w:r w:rsidR="00841C30">
        <w:rPr>
          <w:bCs/>
        </w:rPr>
        <w:t xml:space="preserve"> </w:t>
      </w:r>
      <w:r w:rsidR="0050381F">
        <w:rPr>
          <w:bCs/>
        </w:rPr>
        <w:t xml:space="preserve">aus Ost- und Südosteuropa </w:t>
      </w:r>
      <w:r w:rsidR="00841C30">
        <w:rPr>
          <w:bCs/>
        </w:rPr>
        <w:t xml:space="preserve">wurden in Zeiten des „Kalten Krieges“ </w:t>
      </w:r>
      <w:r w:rsidR="007C7B2C">
        <w:rPr>
          <w:bCs/>
        </w:rPr>
        <w:t xml:space="preserve">vom Museum </w:t>
      </w:r>
      <w:r w:rsidR="00841C30">
        <w:rPr>
          <w:bCs/>
        </w:rPr>
        <w:t>als</w:t>
      </w:r>
      <w:r w:rsidR="0050381F">
        <w:rPr>
          <w:bCs/>
        </w:rPr>
        <w:t xml:space="preserve"> ethnologisches</w:t>
      </w:r>
      <w:r w:rsidR="00841C30">
        <w:rPr>
          <w:bCs/>
        </w:rPr>
        <w:t xml:space="preserve"> „Fenster nach Osteuropa“ genutzt. Im Kontext einer aktuellen </w:t>
      </w:r>
      <w:proofErr w:type="spellStart"/>
      <w:r w:rsidR="00841C30">
        <w:rPr>
          <w:bCs/>
        </w:rPr>
        <w:t>Provenienzforschung</w:t>
      </w:r>
      <w:proofErr w:type="spellEnd"/>
      <w:r w:rsidR="00841C30">
        <w:rPr>
          <w:bCs/>
        </w:rPr>
        <w:t xml:space="preserve"> werden gerade letztere Sammlungsbestände auf ihre </w:t>
      </w:r>
      <w:r w:rsidR="006A6FAF">
        <w:rPr>
          <w:bCs/>
        </w:rPr>
        <w:t>Herkunft</w:t>
      </w:r>
      <w:r w:rsidR="00841C30">
        <w:rPr>
          <w:bCs/>
        </w:rPr>
        <w:t xml:space="preserve"> untersucht. </w:t>
      </w:r>
    </w:p>
    <w:p w:rsidR="00841C30" w:rsidRPr="00D03938" w:rsidRDefault="00841C30" w:rsidP="00374C97">
      <w:pPr>
        <w:spacing w:after="0"/>
        <w:jc w:val="both"/>
        <w:rPr>
          <w:bCs/>
        </w:rPr>
      </w:pPr>
    </w:p>
    <w:p w:rsidR="006C5958" w:rsidRDefault="00134C9B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Die Besonderheit der Ausstellung liegt </w:t>
      </w:r>
      <w:r w:rsidR="006A6FAF">
        <w:rPr>
          <w:bCs/>
        </w:rPr>
        <w:t xml:space="preserve">nicht </w:t>
      </w:r>
      <w:r w:rsidR="00280909">
        <w:rPr>
          <w:bCs/>
        </w:rPr>
        <w:t xml:space="preserve">nur </w:t>
      </w:r>
      <w:r w:rsidR="006A6FAF">
        <w:rPr>
          <w:bCs/>
        </w:rPr>
        <w:t xml:space="preserve">im Aufzeigen der Relevanz einer „Museumsgeschichte“ für die Gegenwart, sondern auch </w:t>
      </w:r>
      <w:r w:rsidRPr="00D03938">
        <w:rPr>
          <w:bCs/>
        </w:rPr>
        <w:t xml:space="preserve">in der Konstellation von Ausstellungsort und Ausstellungsthema. Das Volkskundemuseum selbst wird als prägender und geprägter </w:t>
      </w:r>
      <w:r w:rsidR="001C153A">
        <w:rPr>
          <w:bCs/>
        </w:rPr>
        <w:t>Ort</w:t>
      </w:r>
      <w:r w:rsidRPr="00D03938">
        <w:rPr>
          <w:bCs/>
        </w:rPr>
        <w:t xml:space="preserve"> gezeigt</w:t>
      </w:r>
      <w:r w:rsidR="003B4054">
        <w:rPr>
          <w:bCs/>
        </w:rPr>
        <w:t>: D</w:t>
      </w:r>
      <w:r w:rsidRPr="00D03938">
        <w:rPr>
          <w:bCs/>
        </w:rPr>
        <w:t xml:space="preserve">ie Ausstellung bezieht die historischen und mehrfach codierten Räume </w:t>
      </w:r>
      <w:r w:rsidR="00EA69A9" w:rsidRPr="00D03938">
        <w:rPr>
          <w:bCs/>
        </w:rPr>
        <w:t>u</w:t>
      </w:r>
      <w:r w:rsidR="001C153A">
        <w:rPr>
          <w:bCs/>
        </w:rPr>
        <w:t xml:space="preserve">nd besonders die Sammlungen </w:t>
      </w:r>
      <w:r w:rsidRPr="00D03938">
        <w:rPr>
          <w:bCs/>
        </w:rPr>
        <w:t xml:space="preserve">des </w:t>
      </w:r>
      <w:r w:rsidR="001C153A">
        <w:rPr>
          <w:bCs/>
        </w:rPr>
        <w:t>Museums</w:t>
      </w:r>
      <w:r w:rsidRPr="00D03938">
        <w:rPr>
          <w:bCs/>
        </w:rPr>
        <w:t xml:space="preserve"> mit ein</w:t>
      </w:r>
      <w:r w:rsidR="00F9632D" w:rsidRPr="00D03938">
        <w:rPr>
          <w:bCs/>
        </w:rPr>
        <w:t xml:space="preserve"> und </w:t>
      </w:r>
      <w:r w:rsidR="001C153A">
        <w:rPr>
          <w:bCs/>
        </w:rPr>
        <w:t xml:space="preserve">unternimmt </w:t>
      </w:r>
      <w:r w:rsidR="00F9632D" w:rsidRPr="00D03938">
        <w:rPr>
          <w:bCs/>
        </w:rPr>
        <w:t xml:space="preserve">so neue Wege in der Darstellung </w:t>
      </w:r>
      <w:r w:rsidR="001C153A">
        <w:rPr>
          <w:bCs/>
        </w:rPr>
        <w:t xml:space="preserve">einer </w:t>
      </w:r>
      <w:r w:rsidR="00F9632D" w:rsidRPr="00D03938">
        <w:rPr>
          <w:bCs/>
        </w:rPr>
        <w:t>Instituti</w:t>
      </w:r>
      <w:r w:rsidR="001C153A">
        <w:rPr>
          <w:bCs/>
        </w:rPr>
        <w:t>on und ihrer Geschichte</w:t>
      </w:r>
      <w:r w:rsidR="006C5958">
        <w:rPr>
          <w:bCs/>
        </w:rPr>
        <w:t>.</w:t>
      </w:r>
    </w:p>
    <w:p w:rsidR="00F95A57" w:rsidRPr="00D03938" w:rsidRDefault="00134C9B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Sie erkundet </w:t>
      </w:r>
      <w:r w:rsidR="00C35FF7">
        <w:rPr>
          <w:bCs/>
        </w:rPr>
        <w:t>die Beziehung</w:t>
      </w:r>
      <w:r w:rsidR="003B4054">
        <w:rPr>
          <w:bCs/>
        </w:rPr>
        <w:t>en</w:t>
      </w:r>
      <w:r w:rsidR="00E170BF">
        <w:rPr>
          <w:bCs/>
        </w:rPr>
        <w:t xml:space="preserve"> zwischen Museum und Stadt, </w:t>
      </w:r>
      <w:r w:rsidR="00C35FF7">
        <w:rPr>
          <w:bCs/>
        </w:rPr>
        <w:t xml:space="preserve">zeigt </w:t>
      </w:r>
      <w:r w:rsidRPr="00D03938">
        <w:rPr>
          <w:bCs/>
        </w:rPr>
        <w:t xml:space="preserve">museale Praktiken </w:t>
      </w:r>
      <w:r w:rsidR="00C35FF7">
        <w:rPr>
          <w:bCs/>
        </w:rPr>
        <w:t xml:space="preserve">im Kontext </w:t>
      </w:r>
      <w:r w:rsidR="00D66E69">
        <w:rPr>
          <w:bCs/>
        </w:rPr>
        <w:t>(</w:t>
      </w:r>
      <w:r w:rsidR="00C35FF7">
        <w:rPr>
          <w:bCs/>
        </w:rPr>
        <w:t>kultur</w:t>
      </w:r>
      <w:r w:rsidR="00776D6F">
        <w:rPr>
          <w:bCs/>
        </w:rPr>
        <w:t>-</w:t>
      </w:r>
      <w:r w:rsidR="00D66E69">
        <w:rPr>
          <w:bCs/>
        </w:rPr>
        <w:t>)</w:t>
      </w:r>
      <w:r w:rsidR="00C35FF7">
        <w:rPr>
          <w:bCs/>
        </w:rPr>
        <w:t xml:space="preserve">politischer Entwicklungen und setzt die Institution inmitten </w:t>
      </w:r>
      <w:r w:rsidRPr="00D03938">
        <w:rPr>
          <w:bCs/>
        </w:rPr>
        <w:t>wissenschaftliche</w:t>
      </w:r>
      <w:r w:rsidR="00C35FF7">
        <w:rPr>
          <w:bCs/>
        </w:rPr>
        <w:t>r</w:t>
      </w:r>
      <w:r w:rsidRPr="00D03938">
        <w:rPr>
          <w:bCs/>
        </w:rPr>
        <w:t>, kulturelle</w:t>
      </w:r>
      <w:r w:rsidR="00C35FF7">
        <w:rPr>
          <w:bCs/>
        </w:rPr>
        <w:t>r</w:t>
      </w:r>
      <w:r w:rsidRPr="00D03938">
        <w:rPr>
          <w:bCs/>
        </w:rPr>
        <w:t>, soziale</w:t>
      </w:r>
      <w:r w:rsidR="00C35FF7">
        <w:rPr>
          <w:bCs/>
        </w:rPr>
        <w:t>r</w:t>
      </w:r>
      <w:r w:rsidRPr="00D03938">
        <w:rPr>
          <w:bCs/>
        </w:rPr>
        <w:t xml:space="preserve"> und auch wirtschaftliche</w:t>
      </w:r>
      <w:r w:rsidR="00C35FF7">
        <w:rPr>
          <w:bCs/>
        </w:rPr>
        <w:t>r</w:t>
      </w:r>
      <w:r w:rsidRPr="00D03938">
        <w:rPr>
          <w:bCs/>
        </w:rPr>
        <w:t xml:space="preserve"> Strömungen. </w:t>
      </w:r>
      <w:r w:rsidR="0010207E" w:rsidRPr="00374C97">
        <w:rPr>
          <w:bCs/>
        </w:rPr>
        <w:t xml:space="preserve">Mit dem Blick auf </w:t>
      </w:r>
      <w:r w:rsidR="0050381F" w:rsidRPr="00374C97">
        <w:rPr>
          <w:bCs/>
        </w:rPr>
        <w:t xml:space="preserve">spezifische Sammlungsgegenstände </w:t>
      </w:r>
      <w:r w:rsidR="0010207E" w:rsidRPr="00374C97">
        <w:rPr>
          <w:bCs/>
        </w:rPr>
        <w:t xml:space="preserve">lädt die Ausstellung </w:t>
      </w:r>
      <w:r w:rsidR="00650503" w:rsidRPr="00374C97">
        <w:rPr>
          <w:bCs/>
        </w:rPr>
        <w:t xml:space="preserve">ein, </w:t>
      </w:r>
      <w:r w:rsidR="0010207E" w:rsidRPr="00374C97">
        <w:rPr>
          <w:bCs/>
        </w:rPr>
        <w:t xml:space="preserve">diese Objekte </w:t>
      </w:r>
      <w:r w:rsidR="00650503" w:rsidRPr="00374C97">
        <w:rPr>
          <w:bCs/>
        </w:rPr>
        <w:t>als Mittler für ideologisch unterfütt</w:t>
      </w:r>
      <w:r w:rsidR="004B1730" w:rsidRPr="00374C97">
        <w:rPr>
          <w:bCs/>
        </w:rPr>
        <w:t>erte Ideen, Projekte und Akteur</w:t>
      </w:r>
      <w:r w:rsidR="00776D6F" w:rsidRPr="00374C97">
        <w:rPr>
          <w:bCs/>
        </w:rPr>
        <w:t>*</w:t>
      </w:r>
      <w:r w:rsidR="004B1730" w:rsidRPr="00374C97">
        <w:rPr>
          <w:bCs/>
        </w:rPr>
        <w:t>i</w:t>
      </w:r>
      <w:r w:rsidR="00EA69A9" w:rsidRPr="00374C97">
        <w:rPr>
          <w:bCs/>
        </w:rPr>
        <w:t>nnen</w:t>
      </w:r>
      <w:r w:rsidR="0010207E" w:rsidRPr="00374C97">
        <w:rPr>
          <w:bCs/>
        </w:rPr>
        <w:t xml:space="preserve"> rund um „</w:t>
      </w:r>
      <w:r w:rsidR="00650503" w:rsidRPr="00374C97">
        <w:rPr>
          <w:bCs/>
        </w:rPr>
        <w:t>Volkstum</w:t>
      </w:r>
      <w:r w:rsidR="0010207E" w:rsidRPr="00374C97">
        <w:rPr>
          <w:bCs/>
        </w:rPr>
        <w:t>“</w:t>
      </w:r>
      <w:r w:rsidR="00650503" w:rsidRPr="00374C97">
        <w:rPr>
          <w:bCs/>
        </w:rPr>
        <w:t xml:space="preserve"> und </w:t>
      </w:r>
      <w:r w:rsidR="0010207E" w:rsidRPr="00374C97">
        <w:rPr>
          <w:bCs/>
        </w:rPr>
        <w:t>„</w:t>
      </w:r>
      <w:r w:rsidR="00650503" w:rsidRPr="00374C97">
        <w:rPr>
          <w:bCs/>
        </w:rPr>
        <w:t>Heimat</w:t>
      </w:r>
      <w:r w:rsidR="0010207E" w:rsidRPr="00374C97">
        <w:rPr>
          <w:bCs/>
        </w:rPr>
        <w:t>“</w:t>
      </w:r>
      <w:r w:rsidR="00650503" w:rsidRPr="00374C97">
        <w:rPr>
          <w:bCs/>
        </w:rPr>
        <w:t xml:space="preserve"> zu</w:t>
      </w:r>
      <w:r w:rsidR="00DC4A5F" w:rsidRPr="00374C97">
        <w:rPr>
          <w:bCs/>
        </w:rPr>
        <w:t xml:space="preserve"> kennzeichnen und zu </w:t>
      </w:r>
      <w:r w:rsidR="003B4054" w:rsidRPr="00374C97">
        <w:rPr>
          <w:bCs/>
        </w:rPr>
        <w:t>reflektieren</w:t>
      </w:r>
      <w:r w:rsidR="00650503" w:rsidRPr="00374C97">
        <w:rPr>
          <w:bCs/>
        </w:rPr>
        <w:t>.</w:t>
      </w:r>
      <w:r w:rsidR="0010207E" w:rsidRPr="00374C97">
        <w:rPr>
          <w:bCs/>
        </w:rPr>
        <w:t xml:space="preserve"> </w:t>
      </w:r>
    </w:p>
    <w:p w:rsidR="006A3CF0" w:rsidRDefault="006A3CF0" w:rsidP="00A87C71">
      <w:pPr>
        <w:spacing w:after="0"/>
        <w:jc w:val="both"/>
        <w:rPr>
          <w:bCs/>
        </w:rPr>
      </w:pPr>
    </w:p>
    <w:p w:rsidR="001836A2" w:rsidRPr="00374C97" w:rsidRDefault="001836A2" w:rsidP="00A87C71">
      <w:pPr>
        <w:spacing w:after="0"/>
        <w:jc w:val="both"/>
        <w:rPr>
          <w:b/>
          <w:bCs/>
        </w:rPr>
      </w:pPr>
      <w:r w:rsidRPr="00374C97">
        <w:rPr>
          <w:b/>
          <w:bCs/>
        </w:rPr>
        <w:t xml:space="preserve">Das Museum als </w:t>
      </w:r>
      <w:proofErr w:type="spellStart"/>
      <w:r w:rsidRPr="00374C97">
        <w:rPr>
          <w:b/>
          <w:bCs/>
          <w:i/>
        </w:rPr>
        <w:t>USE</w:t>
      </w:r>
      <w:r w:rsidR="00776D6F" w:rsidRPr="00374C97">
        <w:rPr>
          <w:b/>
          <w:bCs/>
          <w:i/>
        </w:rPr>
        <w:t>um</w:t>
      </w:r>
      <w:proofErr w:type="spellEnd"/>
    </w:p>
    <w:p w:rsidR="0050381F" w:rsidRDefault="0050381F" w:rsidP="00374C97">
      <w:pPr>
        <w:spacing w:after="0"/>
        <w:jc w:val="both"/>
        <w:rPr>
          <w:bCs/>
        </w:rPr>
      </w:pPr>
      <w:r w:rsidRPr="00D03938">
        <w:rPr>
          <w:bCs/>
        </w:rPr>
        <w:t xml:space="preserve">Mit der Frage nach den </w:t>
      </w:r>
      <w:r>
        <w:rPr>
          <w:bCs/>
        </w:rPr>
        <w:t xml:space="preserve">Praktiken des Museums gestern und heute und auch nach den </w:t>
      </w:r>
      <w:r w:rsidRPr="00D03938">
        <w:rPr>
          <w:bCs/>
        </w:rPr>
        <w:t>Interessen, Motivationen und Bedürfnissen</w:t>
      </w:r>
      <w:r>
        <w:rPr>
          <w:bCs/>
        </w:rPr>
        <w:t xml:space="preserve"> der Nutzer</w:t>
      </w:r>
      <w:r w:rsidR="00776D6F">
        <w:rPr>
          <w:bCs/>
        </w:rPr>
        <w:t>*</w:t>
      </w:r>
      <w:r>
        <w:rPr>
          <w:bCs/>
        </w:rPr>
        <w:t>i</w:t>
      </w:r>
      <w:r w:rsidRPr="00D03938">
        <w:rPr>
          <w:bCs/>
        </w:rPr>
        <w:t xml:space="preserve">nnen des Volkskundemuseums berührt die Schau die zu jeder Zeit virulente Frage nach der Relevanz </w:t>
      </w:r>
      <w:r w:rsidR="00475C43">
        <w:rPr>
          <w:bCs/>
        </w:rPr>
        <w:t xml:space="preserve">und der Funktion </w:t>
      </w:r>
      <w:r w:rsidRPr="00D03938">
        <w:rPr>
          <w:bCs/>
        </w:rPr>
        <w:t xml:space="preserve">eines </w:t>
      </w:r>
      <w:r>
        <w:rPr>
          <w:bCs/>
        </w:rPr>
        <w:t xml:space="preserve">kulturhistorischen </w:t>
      </w:r>
      <w:r w:rsidRPr="00D03938">
        <w:rPr>
          <w:bCs/>
        </w:rPr>
        <w:t>Museums für die jeweilige Gegenwart, auch und gerade in der Stadt.</w:t>
      </w:r>
    </w:p>
    <w:p w:rsidR="00475C43" w:rsidRDefault="00475C43" w:rsidP="00374C97">
      <w:pPr>
        <w:spacing w:after="0"/>
        <w:jc w:val="both"/>
        <w:rPr>
          <w:bCs/>
        </w:rPr>
      </w:pPr>
      <w:r>
        <w:rPr>
          <w:bCs/>
        </w:rPr>
        <w:lastRenderedPageBreak/>
        <w:t xml:space="preserve">Während der Laufzeit der Ausstellung </w:t>
      </w:r>
      <w:r w:rsidR="007B06A6">
        <w:rPr>
          <w:bCs/>
        </w:rPr>
        <w:t>werden Besucher</w:t>
      </w:r>
      <w:r w:rsidR="00776D6F">
        <w:rPr>
          <w:bCs/>
        </w:rPr>
        <w:t>*</w:t>
      </w:r>
      <w:r w:rsidR="007B06A6">
        <w:rPr>
          <w:bCs/>
        </w:rPr>
        <w:t xml:space="preserve">innen </w:t>
      </w:r>
      <w:r w:rsidR="00E34442">
        <w:rPr>
          <w:bCs/>
        </w:rPr>
        <w:t>bzw.</w:t>
      </w:r>
      <w:r w:rsidR="007B06A6">
        <w:rPr>
          <w:bCs/>
        </w:rPr>
        <w:t xml:space="preserve"> Nutzer</w:t>
      </w:r>
      <w:r w:rsidR="00776D6F">
        <w:rPr>
          <w:bCs/>
        </w:rPr>
        <w:t>*</w:t>
      </w:r>
      <w:r w:rsidR="007B06A6">
        <w:rPr>
          <w:bCs/>
        </w:rPr>
        <w:t xml:space="preserve">innen des </w:t>
      </w:r>
      <w:r w:rsidR="000633C5">
        <w:rPr>
          <w:bCs/>
        </w:rPr>
        <w:t>Hauses</w:t>
      </w:r>
      <w:r>
        <w:rPr>
          <w:bCs/>
        </w:rPr>
        <w:t xml:space="preserve"> in den Räumlichkeiten und </w:t>
      </w:r>
      <w:r w:rsidR="000633C5">
        <w:rPr>
          <w:bCs/>
        </w:rPr>
        <w:t>den</w:t>
      </w:r>
      <w:r>
        <w:rPr>
          <w:bCs/>
        </w:rPr>
        <w:t xml:space="preserve"> </w:t>
      </w:r>
      <w:proofErr w:type="spellStart"/>
      <w:r>
        <w:rPr>
          <w:bCs/>
        </w:rPr>
        <w:t>Social</w:t>
      </w:r>
      <w:proofErr w:type="spellEnd"/>
      <w:r>
        <w:rPr>
          <w:bCs/>
        </w:rPr>
        <w:t>-Media-Kanäle</w:t>
      </w:r>
      <w:r w:rsidR="000633C5">
        <w:rPr>
          <w:bCs/>
        </w:rPr>
        <w:t>n des Museums</w:t>
      </w:r>
      <w:r>
        <w:rPr>
          <w:bCs/>
        </w:rPr>
        <w:t xml:space="preserve"> </w:t>
      </w:r>
      <w:r w:rsidR="007B06A6">
        <w:rPr>
          <w:bCs/>
        </w:rPr>
        <w:t xml:space="preserve">eingeladen, ihre Sichtweisen auf die Inhalte des </w:t>
      </w:r>
      <w:r w:rsidR="007B06A6" w:rsidRPr="00560895">
        <w:rPr>
          <w:bCs/>
        </w:rPr>
        <w:t xml:space="preserve">Museums </w:t>
      </w:r>
      <w:r w:rsidR="00AC6226" w:rsidRPr="00560895">
        <w:rPr>
          <w:bCs/>
        </w:rPr>
        <w:t>und der Ausstellung</w:t>
      </w:r>
      <w:r w:rsidR="00AC6226">
        <w:rPr>
          <w:bCs/>
        </w:rPr>
        <w:t xml:space="preserve"> sowie</w:t>
      </w:r>
      <w:r w:rsidR="007B06A6">
        <w:rPr>
          <w:bCs/>
        </w:rPr>
        <w:t xml:space="preserve"> ihre Nutzungsweisen der räumlichen oder vermittelnden Angebote einzubringen </w:t>
      </w:r>
      <w:r w:rsidR="000633C5">
        <w:rPr>
          <w:bCs/>
        </w:rPr>
        <w:t xml:space="preserve">und </w:t>
      </w:r>
      <w:r w:rsidR="007B06A6">
        <w:rPr>
          <w:bCs/>
        </w:rPr>
        <w:t xml:space="preserve">zu kommunizieren. </w:t>
      </w:r>
      <w:r w:rsidR="000633C5">
        <w:rPr>
          <w:bCs/>
        </w:rPr>
        <w:t xml:space="preserve">Auf diese Weise </w:t>
      </w:r>
      <w:r w:rsidR="00E170BF">
        <w:rPr>
          <w:bCs/>
        </w:rPr>
        <w:t>entsteht</w:t>
      </w:r>
      <w:r w:rsidR="000633C5">
        <w:rPr>
          <w:bCs/>
        </w:rPr>
        <w:t xml:space="preserve"> ein Bild der</w:t>
      </w:r>
      <w:r w:rsidR="00CC1B4D">
        <w:rPr>
          <w:bCs/>
        </w:rPr>
        <w:t xml:space="preserve"> unterschiedlichen Funktionen des Hauses, der an </w:t>
      </w:r>
      <w:r w:rsidR="00280909">
        <w:rPr>
          <w:bCs/>
        </w:rPr>
        <w:t>das Museum</w:t>
      </w:r>
      <w:r w:rsidR="006C5958">
        <w:rPr>
          <w:bCs/>
        </w:rPr>
        <w:t xml:space="preserve"> angelagerten Vorstellungen und</w:t>
      </w:r>
      <w:r w:rsidR="00CC1B4D">
        <w:rPr>
          <w:bCs/>
        </w:rPr>
        <w:t xml:space="preserve"> Wünsche </w:t>
      </w:r>
      <w:r w:rsidR="006C5958">
        <w:rPr>
          <w:bCs/>
        </w:rPr>
        <w:t>ebenso wie der</w:t>
      </w:r>
      <w:r w:rsidR="00E170BF">
        <w:rPr>
          <w:bCs/>
        </w:rPr>
        <w:t xml:space="preserve"> unterschiedlichen Nutzungsweisen</w:t>
      </w:r>
      <w:r w:rsidR="000633C5">
        <w:rPr>
          <w:bCs/>
        </w:rPr>
        <w:t xml:space="preserve">. </w:t>
      </w:r>
    </w:p>
    <w:p w:rsidR="009A495A" w:rsidRDefault="009A495A" w:rsidP="00374C97">
      <w:pPr>
        <w:spacing w:after="0"/>
        <w:jc w:val="both"/>
        <w:rPr>
          <w:b/>
          <w:bCs/>
        </w:rPr>
      </w:pPr>
    </w:p>
    <w:p w:rsidR="009B5763" w:rsidRPr="00374C97" w:rsidRDefault="009B5763" w:rsidP="00374C97">
      <w:pPr>
        <w:spacing w:after="0"/>
        <w:jc w:val="both"/>
        <w:rPr>
          <w:b/>
          <w:bCs/>
        </w:rPr>
      </w:pPr>
      <w:r w:rsidRPr="00374C97">
        <w:rPr>
          <w:b/>
          <w:bCs/>
        </w:rPr>
        <w:t xml:space="preserve">Folge uns: </w:t>
      </w:r>
    </w:p>
    <w:p w:rsidR="009A495A" w:rsidRDefault="009A495A" w:rsidP="00374C97">
      <w:pPr>
        <w:spacing w:after="0"/>
        <w:jc w:val="both"/>
        <w:rPr>
          <w:bCs/>
        </w:rPr>
      </w:pPr>
      <w:r w:rsidRPr="00382CF1">
        <w:rPr>
          <w:bCs/>
        </w:rPr>
        <w:t>F</w:t>
      </w:r>
      <w:r w:rsidR="009B5763" w:rsidRPr="00382CF1">
        <w:rPr>
          <w:bCs/>
        </w:rPr>
        <w:t>acebook</w:t>
      </w:r>
      <w:r>
        <w:rPr>
          <w:bCs/>
        </w:rPr>
        <w:t xml:space="preserve">: </w:t>
      </w:r>
      <w:hyperlink r:id="rId10" w:history="1">
        <w:r w:rsidRPr="002F4C7F">
          <w:rPr>
            <w:rStyle w:val="Hyperlink"/>
            <w:bCs/>
          </w:rPr>
          <w:t>https://www.facebook.com/VolkskundemuseumWien/</w:t>
        </w:r>
      </w:hyperlink>
    </w:p>
    <w:p w:rsidR="009B5763" w:rsidRDefault="009A495A" w:rsidP="00374C97">
      <w:pPr>
        <w:spacing w:after="0"/>
        <w:jc w:val="both"/>
        <w:rPr>
          <w:bCs/>
        </w:rPr>
      </w:pPr>
      <w:r>
        <w:rPr>
          <w:bCs/>
        </w:rPr>
        <w:t>I</w:t>
      </w:r>
      <w:r w:rsidR="00374C97">
        <w:rPr>
          <w:bCs/>
        </w:rPr>
        <w:t>nstagram</w:t>
      </w:r>
      <w:r>
        <w:rPr>
          <w:bCs/>
        </w:rPr>
        <w:t xml:space="preserve">: </w:t>
      </w:r>
      <w:hyperlink r:id="rId11" w:history="1">
        <w:r w:rsidRPr="002F4C7F">
          <w:rPr>
            <w:rStyle w:val="Hyperlink"/>
            <w:bCs/>
          </w:rPr>
          <w:t>https://www.instagram.com/volkskundemuseum_wien/</w:t>
        </w:r>
      </w:hyperlink>
      <w:r>
        <w:rPr>
          <w:bCs/>
        </w:rPr>
        <w:t xml:space="preserve"> </w:t>
      </w:r>
    </w:p>
    <w:p w:rsidR="00E34442" w:rsidRDefault="00E34442" w:rsidP="00374C97">
      <w:pPr>
        <w:spacing w:after="0"/>
        <w:jc w:val="both"/>
        <w:rPr>
          <w:bCs/>
        </w:rPr>
      </w:pPr>
    </w:p>
    <w:p w:rsidR="00374C97" w:rsidRPr="00D03938" w:rsidRDefault="00374C97" w:rsidP="00374C97">
      <w:pPr>
        <w:spacing w:after="0"/>
        <w:jc w:val="both"/>
        <w:rPr>
          <w:bCs/>
        </w:rPr>
      </w:pPr>
    </w:p>
    <w:p w:rsidR="000E301C" w:rsidRDefault="00374C97" w:rsidP="00374C97">
      <w:pPr>
        <w:spacing w:after="0"/>
        <w:jc w:val="both"/>
        <w:rPr>
          <w:b/>
          <w:bCs/>
        </w:rPr>
      </w:pPr>
      <w:r>
        <w:rPr>
          <w:b/>
          <w:bCs/>
        </w:rPr>
        <w:t>KURAT</w:t>
      </w:r>
      <w:r w:rsidR="00700B4A" w:rsidRPr="00D03938">
        <w:rPr>
          <w:b/>
          <w:bCs/>
        </w:rPr>
        <w:t>I</w:t>
      </w:r>
      <w:r w:rsidR="00FB169E">
        <w:rPr>
          <w:b/>
          <w:bCs/>
        </w:rPr>
        <w:t xml:space="preserve">ERUNG UND AUSSTELLUNGSGESTALTUNG </w:t>
      </w:r>
    </w:p>
    <w:p w:rsidR="00825C1C" w:rsidRPr="00374C97" w:rsidRDefault="00825C1C" w:rsidP="00374C97">
      <w:pPr>
        <w:spacing w:after="0"/>
        <w:jc w:val="both"/>
        <w:rPr>
          <w:bCs/>
        </w:rPr>
      </w:pPr>
    </w:p>
    <w:p w:rsidR="00CF1837" w:rsidRPr="00C52BDB" w:rsidRDefault="003C3726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Birgit Johler</w:t>
      </w:r>
      <w:r w:rsidRPr="00C52BDB">
        <w:rPr>
          <w:bCs/>
        </w:rPr>
        <w:t xml:space="preserve"> ist </w:t>
      </w:r>
      <w:proofErr w:type="spellStart"/>
      <w:r w:rsidRPr="00C52BDB">
        <w:rPr>
          <w:bCs/>
        </w:rPr>
        <w:t>Kulturwissenschafterin</w:t>
      </w:r>
      <w:proofErr w:type="spellEnd"/>
      <w:r w:rsidRPr="00C52BDB">
        <w:rPr>
          <w:bCs/>
        </w:rPr>
        <w:t xml:space="preserve"> und Ausstellungskuratorin. </w:t>
      </w:r>
      <w:r w:rsidR="00CF1837" w:rsidRPr="00374C97">
        <w:rPr>
          <w:bCs/>
        </w:rPr>
        <w:t>Seit 2008 arbeitet sie</w:t>
      </w:r>
      <w:r w:rsidR="007C77F4" w:rsidRPr="00374C97">
        <w:rPr>
          <w:bCs/>
        </w:rPr>
        <w:t xml:space="preserve"> am Volkskundemuseum in Wien und </w:t>
      </w:r>
      <w:r w:rsidR="00CF1837" w:rsidRPr="00374C97">
        <w:rPr>
          <w:bCs/>
        </w:rPr>
        <w:t xml:space="preserve">ist daneben in zahlreichen Forschungsprojekten und Ausstellungen tätig </w:t>
      </w:r>
      <w:r w:rsidR="007C77F4" w:rsidRPr="00374C97">
        <w:rPr>
          <w:bCs/>
        </w:rPr>
        <w:t xml:space="preserve">sowie als </w:t>
      </w:r>
      <w:r w:rsidR="00CF1837" w:rsidRPr="00374C97">
        <w:rPr>
          <w:bCs/>
        </w:rPr>
        <w:t xml:space="preserve">Lehrbeauftragte an </w:t>
      </w:r>
      <w:r w:rsidR="001836A2" w:rsidRPr="00374C97">
        <w:rPr>
          <w:bCs/>
        </w:rPr>
        <w:t>österreichischen Universitäten, v.a. an der Universität Wien. 2014 war sie Fellow an der Westfälischen Wilhelms-Universität Münster, ebenfalls s</w:t>
      </w:r>
      <w:r w:rsidR="00CF1837" w:rsidRPr="00374C97">
        <w:rPr>
          <w:bCs/>
        </w:rPr>
        <w:t>eit 2014 verantwortet sie im Team die Neugestaltung der österreichischen Länderausstellung im Staatlichen Museum Auschwitz-Birkenau. Mit März 2017 ist sie Kuratorin im Haus der Geschichte Österreich.</w:t>
      </w:r>
    </w:p>
    <w:p w:rsidR="003C3726" w:rsidRDefault="003C3726" w:rsidP="00374C97">
      <w:pPr>
        <w:spacing w:after="0"/>
        <w:jc w:val="both"/>
        <w:rPr>
          <w:bCs/>
        </w:rPr>
      </w:pPr>
    </w:p>
    <w:p w:rsidR="003C3726" w:rsidRPr="003C3726" w:rsidRDefault="003C3726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Magdalena Puchberger</w:t>
      </w:r>
      <w:r w:rsidRPr="003C3726">
        <w:rPr>
          <w:bCs/>
        </w:rPr>
        <w:t xml:space="preserve"> ist </w:t>
      </w:r>
      <w:proofErr w:type="spellStart"/>
      <w:r w:rsidRPr="00560895">
        <w:rPr>
          <w:bCs/>
        </w:rPr>
        <w:t>Kulturwissenschaf</w:t>
      </w:r>
      <w:r w:rsidR="008C058F" w:rsidRPr="00560895">
        <w:rPr>
          <w:bCs/>
        </w:rPr>
        <w:t>terin</w:t>
      </w:r>
      <w:proofErr w:type="spellEnd"/>
      <w:r w:rsidR="008C058F" w:rsidRPr="00560895">
        <w:rPr>
          <w:bCs/>
        </w:rPr>
        <w:t xml:space="preserve"> und Historikerin</w:t>
      </w:r>
      <w:r w:rsidR="00560895" w:rsidRPr="00560895">
        <w:rPr>
          <w:bCs/>
        </w:rPr>
        <w:t xml:space="preserve">. </w:t>
      </w:r>
      <w:r w:rsidR="008C058F" w:rsidRPr="00560895">
        <w:rPr>
          <w:bCs/>
        </w:rPr>
        <w:t>Sie</w:t>
      </w:r>
      <w:r w:rsidR="008C058F">
        <w:rPr>
          <w:bCs/>
        </w:rPr>
        <w:t xml:space="preserve"> lehrt an </w:t>
      </w:r>
      <w:r w:rsidR="00AC6226">
        <w:rPr>
          <w:bCs/>
        </w:rPr>
        <w:t xml:space="preserve">österreichischen Universitäten </w:t>
      </w:r>
      <w:r w:rsidR="008C058F">
        <w:rPr>
          <w:bCs/>
        </w:rPr>
        <w:t xml:space="preserve">und hat </w:t>
      </w:r>
      <w:r w:rsidRPr="003C3726">
        <w:rPr>
          <w:bCs/>
        </w:rPr>
        <w:t xml:space="preserve">sich in ihren Forschungen mit der Wissens- und Wissenschaftsgeschichte der Volkskunde in Wien und Österreich beschäftigt. Ihre Forschungsschwerpunkte liegen auf nationalen, lokalen und </w:t>
      </w:r>
      <w:r w:rsidR="00AC6226">
        <w:rPr>
          <w:bCs/>
        </w:rPr>
        <w:t xml:space="preserve">speziell </w:t>
      </w:r>
      <w:r w:rsidRPr="003C3726">
        <w:rPr>
          <w:bCs/>
        </w:rPr>
        <w:t xml:space="preserve">urbanen Identitäts- und Identifikationsprozessen sowie auf </w:t>
      </w:r>
      <w:r w:rsidR="008C058F">
        <w:rPr>
          <w:bCs/>
        </w:rPr>
        <w:t>Strategien</w:t>
      </w:r>
      <w:r w:rsidRPr="003C3726">
        <w:rPr>
          <w:bCs/>
        </w:rPr>
        <w:t xml:space="preserve"> und Dynamiken von „Beheimatung“</w:t>
      </w:r>
      <w:r w:rsidR="003B4054">
        <w:rPr>
          <w:bCs/>
        </w:rPr>
        <w:t xml:space="preserve"> in der österreichischen Zwischenkriegs</w:t>
      </w:r>
      <w:r w:rsidR="008C058F">
        <w:rPr>
          <w:bCs/>
        </w:rPr>
        <w:t>z</w:t>
      </w:r>
      <w:r w:rsidR="003B4054">
        <w:rPr>
          <w:bCs/>
        </w:rPr>
        <w:t>eit</w:t>
      </w:r>
      <w:r w:rsidRPr="003C3726">
        <w:rPr>
          <w:bCs/>
        </w:rPr>
        <w:t>.</w:t>
      </w:r>
      <w:r w:rsidR="00AC6226">
        <w:rPr>
          <w:bCs/>
        </w:rPr>
        <w:t xml:space="preserve"> S</w:t>
      </w:r>
      <w:r w:rsidR="00B767BC">
        <w:rPr>
          <w:bCs/>
        </w:rPr>
        <w:t>eit 2017</w:t>
      </w:r>
      <w:r w:rsidR="00AC6226">
        <w:rPr>
          <w:bCs/>
        </w:rPr>
        <w:t xml:space="preserve"> ist </w:t>
      </w:r>
      <w:r w:rsidR="00B767BC">
        <w:rPr>
          <w:bCs/>
        </w:rPr>
        <w:t xml:space="preserve">sie </w:t>
      </w:r>
      <w:r w:rsidR="00AC6226">
        <w:rPr>
          <w:bCs/>
        </w:rPr>
        <w:t>Redakteurin der Österreichischen Zeitschrift für Volkskunde.</w:t>
      </w:r>
    </w:p>
    <w:p w:rsidR="003C3726" w:rsidRPr="003C3726" w:rsidRDefault="003C3726" w:rsidP="00374C97">
      <w:pPr>
        <w:spacing w:after="0"/>
        <w:jc w:val="both"/>
        <w:rPr>
          <w:bCs/>
        </w:rPr>
      </w:pPr>
    </w:p>
    <w:p w:rsidR="00BF79C2" w:rsidRPr="00374C97" w:rsidRDefault="00BF79C2" w:rsidP="00374C97">
      <w:pPr>
        <w:spacing w:after="0"/>
        <w:jc w:val="both"/>
        <w:rPr>
          <w:bCs/>
        </w:rPr>
      </w:pPr>
      <w:r w:rsidRPr="00374C97">
        <w:rPr>
          <w:b/>
          <w:bCs/>
        </w:rPr>
        <w:t>Gabu Heindl</w:t>
      </w:r>
      <w:r w:rsidRPr="00374C97">
        <w:rPr>
          <w:bCs/>
        </w:rPr>
        <w:t xml:space="preserve"> ist Architektin und Stadtplanerin. Sie zeichnet für die Gestaltung der Ausstellung verantwortlich. GABU Heindl Architektur ist spezialisiert auf Realisierungen von öffentlichen Kultur- und Sozialbauten, städtebauliche Studien und Planungen sowie auf Forschung und Publikationen zu </w:t>
      </w:r>
      <w:r w:rsidR="00FB169E" w:rsidRPr="00374C97">
        <w:rPr>
          <w:bCs/>
        </w:rPr>
        <w:t>r</w:t>
      </w:r>
      <w:r w:rsidRPr="00374C97">
        <w:rPr>
          <w:bCs/>
        </w:rPr>
        <w:t xml:space="preserve">adikaldemokratische Planung, Öffentlichkeit und Geschichtspolitik. Zuletzt realisierte Ausstellungen: Wien. Die Perle des Reiches. Planen für Hitler (AZW, 2015); Die 70er </w:t>
      </w:r>
      <w:r w:rsidR="00776D6F" w:rsidRPr="00374C97">
        <w:rPr>
          <w:bCs/>
        </w:rPr>
        <w:t xml:space="preserve">– </w:t>
      </w:r>
      <w:r w:rsidRPr="00374C97">
        <w:rPr>
          <w:bCs/>
        </w:rPr>
        <w:t>Damals war Zukunft (</w:t>
      </w:r>
      <w:proofErr w:type="spellStart"/>
      <w:r w:rsidRPr="00374C97">
        <w:rPr>
          <w:bCs/>
        </w:rPr>
        <w:t>Schallaburg</w:t>
      </w:r>
      <w:proofErr w:type="spellEnd"/>
      <w:r w:rsidRPr="00374C97">
        <w:rPr>
          <w:bCs/>
        </w:rPr>
        <w:t>, 2016); Letzte Orte vor der Deportation (Krypta im Heldendenkmal, 2016).</w:t>
      </w:r>
    </w:p>
    <w:p w:rsidR="003C3726" w:rsidRDefault="003C3726" w:rsidP="00374C97">
      <w:pPr>
        <w:spacing w:after="0"/>
        <w:jc w:val="both"/>
        <w:rPr>
          <w:bCs/>
        </w:rPr>
      </w:pPr>
    </w:p>
    <w:p w:rsidR="006C5958" w:rsidRDefault="006C5958">
      <w:pPr>
        <w:spacing w:after="0" w:line="240" w:lineRule="auto"/>
        <w:rPr>
          <w:b/>
          <w:bCs/>
        </w:rPr>
      </w:pPr>
    </w:p>
    <w:p w:rsidR="009A495A" w:rsidRDefault="009A495A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7C77F4" w:rsidRDefault="007C77F4" w:rsidP="007C77F4">
      <w:pPr>
        <w:spacing w:after="0"/>
        <w:rPr>
          <w:b/>
          <w:bCs/>
        </w:rPr>
      </w:pPr>
      <w:r>
        <w:rPr>
          <w:b/>
          <w:bCs/>
        </w:rPr>
        <w:lastRenderedPageBreak/>
        <w:t>BEGLEITPROGRAMM</w:t>
      </w:r>
    </w:p>
    <w:p w:rsidR="007C77F4" w:rsidRPr="00955802" w:rsidRDefault="007C77F4" w:rsidP="007C77F4">
      <w:pPr>
        <w:spacing w:after="0"/>
        <w:rPr>
          <w:b/>
          <w:bCs/>
        </w:rPr>
      </w:pPr>
    </w:p>
    <w:p w:rsidR="007C77F4" w:rsidRPr="00700B4A" w:rsidRDefault="007C77F4" w:rsidP="007C77F4">
      <w:pPr>
        <w:spacing w:after="0"/>
        <w:rPr>
          <w:bCs/>
        </w:rPr>
      </w:pPr>
      <w:r>
        <w:rPr>
          <w:bCs/>
        </w:rPr>
        <w:t>Internationale Tagung</w:t>
      </w:r>
      <w:r w:rsidR="00CC1B4D">
        <w:rPr>
          <w:bCs/>
        </w:rPr>
        <w:t xml:space="preserve">, </w:t>
      </w:r>
      <w:r w:rsidRPr="00700B4A">
        <w:rPr>
          <w:bCs/>
        </w:rPr>
        <w:t>16. bis 18. November 2017</w:t>
      </w:r>
    </w:p>
    <w:p w:rsidR="007C77F4" w:rsidRDefault="007C77F4" w:rsidP="007C77F4">
      <w:pPr>
        <w:spacing w:after="0"/>
        <w:rPr>
          <w:b/>
          <w:bCs/>
        </w:rPr>
      </w:pPr>
      <w:r w:rsidRPr="00700B4A">
        <w:rPr>
          <w:b/>
          <w:bCs/>
        </w:rPr>
        <w:t xml:space="preserve">Orientieren &amp; Positionieren, Anknüpfen &amp; Weitermachen: </w:t>
      </w:r>
    </w:p>
    <w:p w:rsidR="007C77F4" w:rsidRPr="00700B4A" w:rsidRDefault="007C77F4" w:rsidP="007C77F4">
      <w:pPr>
        <w:spacing w:after="0"/>
        <w:rPr>
          <w:b/>
          <w:bCs/>
        </w:rPr>
      </w:pPr>
      <w:r w:rsidRPr="00700B4A">
        <w:rPr>
          <w:b/>
          <w:bCs/>
        </w:rPr>
        <w:t>Wi</w:t>
      </w:r>
      <w:r w:rsidR="00280909">
        <w:rPr>
          <w:b/>
          <w:bCs/>
        </w:rPr>
        <w:t>ssensgeschichte der Volkskunde/</w:t>
      </w:r>
      <w:r w:rsidRPr="00700B4A">
        <w:rPr>
          <w:b/>
          <w:bCs/>
        </w:rPr>
        <w:t xml:space="preserve">Kulturwissenschaft in Europa nach 1945 </w:t>
      </w:r>
    </w:p>
    <w:p w:rsidR="007C77F4" w:rsidRDefault="007C77F4" w:rsidP="007C77F4">
      <w:pPr>
        <w:spacing w:after="0"/>
        <w:rPr>
          <w:bCs/>
        </w:rPr>
      </w:pPr>
      <w:r>
        <w:rPr>
          <w:bCs/>
        </w:rPr>
        <w:t xml:space="preserve">Ausgerichtet von der </w:t>
      </w:r>
      <w:r w:rsidRPr="00700B4A">
        <w:rPr>
          <w:bCs/>
        </w:rPr>
        <w:t xml:space="preserve">Schweizerischen Gesellschaft für Volkskunde (SGV) und des </w:t>
      </w:r>
    </w:p>
    <w:p w:rsidR="007C77F4" w:rsidRDefault="007C77F4" w:rsidP="007C77F4">
      <w:pPr>
        <w:spacing w:after="0"/>
        <w:rPr>
          <w:bCs/>
        </w:rPr>
      </w:pPr>
      <w:r w:rsidRPr="00700B4A">
        <w:rPr>
          <w:bCs/>
        </w:rPr>
        <w:t>Vereins für Volkskunde, Wien</w:t>
      </w:r>
    </w:p>
    <w:p w:rsidR="00D46390" w:rsidRDefault="00D46390" w:rsidP="007C77F4">
      <w:pPr>
        <w:spacing w:after="0"/>
        <w:rPr>
          <w:bCs/>
        </w:rPr>
      </w:pPr>
      <w:hyperlink r:id="rId12" w:history="1">
        <w:r w:rsidRPr="00CD43FA">
          <w:rPr>
            <w:rStyle w:val="Hyperlink"/>
            <w:bCs/>
          </w:rPr>
          <w:t>www.volkskundemuseum.at/tagung</w:t>
        </w:r>
      </w:hyperlink>
      <w:r>
        <w:rPr>
          <w:bCs/>
        </w:rPr>
        <w:t xml:space="preserve"> </w:t>
      </w:r>
    </w:p>
    <w:p w:rsidR="00E34442" w:rsidRDefault="00E34442" w:rsidP="007C77F4">
      <w:pPr>
        <w:spacing w:after="0"/>
        <w:rPr>
          <w:bCs/>
        </w:rPr>
      </w:pPr>
      <w:bookmarkStart w:id="0" w:name="_GoBack"/>
      <w:bookmarkEnd w:id="0"/>
    </w:p>
    <w:p w:rsidR="009C367A" w:rsidRDefault="009A495A" w:rsidP="007C77F4">
      <w:pPr>
        <w:spacing w:after="0"/>
        <w:rPr>
          <w:bCs/>
          <w:i/>
        </w:rPr>
      </w:pPr>
      <w:r>
        <w:rPr>
          <w:bCs/>
        </w:rPr>
        <w:t xml:space="preserve">Weitere Termine sowie Informationen zur </w:t>
      </w:r>
      <w:r w:rsidRPr="009A495A">
        <w:rPr>
          <w:b/>
          <w:bCs/>
        </w:rPr>
        <w:t>Kulturvermittlung</w:t>
      </w:r>
      <w:r>
        <w:rPr>
          <w:bCs/>
        </w:rPr>
        <w:t>:</w:t>
      </w:r>
      <w:r w:rsidR="00CC1B4D">
        <w:rPr>
          <w:bCs/>
        </w:rPr>
        <w:t xml:space="preserve"> </w:t>
      </w:r>
      <w:hyperlink r:id="rId13" w:history="1">
        <w:r w:rsidR="00D46390" w:rsidRPr="00CD43FA">
          <w:rPr>
            <w:rStyle w:val="Hyperlink"/>
            <w:bCs/>
          </w:rPr>
          <w:t>www.volkskundemuseum.at/heimatmachen</w:t>
        </w:r>
      </w:hyperlink>
      <w:r w:rsidR="00E34442">
        <w:rPr>
          <w:rStyle w:val="Hyperlink"/>
          <w:bCs/>
          <w:color w:val="auto"/>
          <w:u w:val="none"/>
        </w:rPr>
        <w:t xml:space="preserve"> </w:t>
      </w:r>
    </w:p>
    <w:p w:rsidR="009A495A" w:rsidRDefault="009A495A" w:rsidP="00E34442">
      <w:pPr>
        <w:spacing w:after="0" w:line="240" w:lineRule="auto"/>
        <w:rPr>
          <w:b/>
        </w:rPr>
      </w:pPr>
    </w:p>
    <w:p w:rsidR="009A495A" w:rsidRDefault="009A495A" w:rsidP="00E34442">
      <w:pPr>
        <w:spacing w:after="0" w:line="240" w:lineRule="auto"/>
        <w:rPr>
          <w:b/>
        </w:rPr>
      </w:pPr>
    </w:p>
    <w:p w:rsidR="007C77F4" w:rsidRDefault="006C5958" w:rsidP="00E34442">
      <w:pPr>
        <w:spacing w:after="0" w:line="240" w:lineRule="auto"/>
        <w:rPr>
          <w:b/>
        </w:rPr>
      </w:pPr>
      <w:r>
        <w:rPr>
          <w:b/>
        </w:rPr>
        <w:t>PRESSE</w:t>
      </w:r>
      <w:r w:rsidR="009A495A">
        <w:rPr>
          <w:b/>
        </w:rPr>
        <w:t>KONTAKT</w:t>
      </w:r>
    </w:p>
    <w:p w:rsidR="006C5958" w:rsidRPr="00886AEA" w:rsidRDefault="006C5958" w:rsidP="007C77F4">
      <w:pPr>
        <w:spacing w:after="0"/>
        <w:rPr>
          <w:b/>
        </w:rPr>
      </w:pPr>
    </w:p>
    <w:p w:rsidR="007C77F4" w:rsidRPr="00886AEA" w:rsidRDefault="007C77F4" w:rsidP="007C77F4">
      <w:pPr>
        <w:spacing w:after="0"/>
      </w:pPr>
      <w:r>
        <w:t>Gesine Stern</w:t>
      </w:r>
    </w:p>
    <w:p w:rsidR="007C77F4" w:rsidRPr="00886AEA" w:rsidRDefault="00D46390" w:rsidP="007C77F4">
      <w:pPr>
        <w:spacing w:after="0"/>
      </w:pPr>
      <w:hyperlink r:id="rId14" w:history="1">
        <w:r w:rsidR="007C77F4" w:rsidRPr="000C63F3">
          <w:rPr>
            <w:rStyle w:val="Hyperlink"/>
          </w:rPr>
          <w:t>gesine.stern@volkskundemuseum.at</w:t>
        </w:r>
      </w:hyperlink>
    </w:p>
    <w:p w:rsidR="007C77F4" w:rsidRDefault="007C77F4" w:rsidP="007C77F4">
      <w:pPr>
        <w:rPr>
          <w:rFonts w:cs="Arial"/>
          <w:noProof/>
          <w:lang w:val="de-DE" w:eastAsia="de-AT"/>
        </w:rPr>
      </w:pPr>
      <w:r>
        <w:rPr>
          <w:rFonts w:cs="Arial"/>
          <w:noProof/>
          <w:lang w:val="de-DE" w:eastAsia="de-AT"/>
        </w:rPr>
        <w:t>T + 43 1 406 89 05.</w:t>
      </w:r>
      <w:r w:rsidRPr="00886AEA">
        <w:rPr>
          <w:rFonts w:cs="Arial"/>
          <w:noProof/>
          <w:lang w:val="de-DE" w:eastAsia="de-AT"/>
        </w:rPr>
        <w:t>51</w:t>
      </w:r>
      <w:r>
        <w:rPr>
          <w:rFonts w:cs="Arial"/>
          <w:noProof/>
          <w:lang w:val="de-DE" w:eastAsia="de-AT"/>
        </w:rPr>
        <w:br/>
        <w:t>M + 43 676 566 8523</w:t>
      </w:r>
    </w:p>
    <w:p w:rsidR="007C77F4" w:rsidRPr="00280909" w:rsidRDefault="007C77F4" w:rsidP="00280909">
      <w:pPr>
        <w:rPr>
          <w:rFonts w:cs="Arial"/>
          <w:noProof/>
          <w:lang w:val="de-DE" w:eastAsia="de-AT"/>
        </w:rPr>
      </w:pPr>
      <w:r w:rsidRPr="00886AEA">
        <w:rPr>
          <w:rFonts w:cs="Arial"/>
          <w:b/>
          <w:noProof/>
          <w:lang w:val="de-DE" w:eastAsia="de-AT"/>
        </w:rPr>
        <w:t>Presseunterlagen und druckfähiges Fotomaterial</w:t>
      </w:r>
      <w:r>
        <w:rPr>
          <w:rFonts w:cs="Arial"/>
          <w:noProof/>
          <w:lang w:val="de-DE" w:eastAsia="de-AT"/>
        </w:rPr>
        <w:t xml:space="preserve"> finden S</w:t>
      </w:r>
      <w:r w:rsidRPr="00886AEA">
        <w:rPr>
          <w:rFonts w:cs="Arial"/>
          <w:noProof/>
          <w:lang w:val="de-DE" w:eastAsia="de-AT"/>
        </w:rPr>
        <w:t xml:space="preserve">ie im Pressecorner unserer Homepage: </w:t>
      </w:r>
      <w:hyperlink r:id="rId15" w:history="1">
        <w:r w:rsidRPr="000C63F3">
          <w:rPr>
            <w:rStyle w:val="Hyperlink"/>
            <w:rFonts w:cs="Arial"/>
            <w:noProof/>
            <w:lang w:val="de-DE" w:eastAsia="de-AT"/>
          </w:rPr>
          <w:t>www.volkskundemuseum.at/presse</w:t>
        </w:r>
      </w:hyperlink>
    </w:p>
    <w:p w:rsidR="007C77F4" w:rsidRDefault="007C77F4" w:rsidP="007C77F4">
      <w:pPr>
        <w:spacing w:after="0"/>
        <w:rPr>
          <w:bCs/>
        </w:rPr>
      </w:pPr>
    </w:p>
    <w:p w:rsidR="007C77F4" w:rsidRDefault="007C77F4" w:rsidP="007C77F4">
      <w:pPr>
        <w:spacing w:after="0"/>
        <w:rPr>
          <w:bCs/>
        </w:rPr>
      </w:pPr>
    </w:p>
    <w:p w:rsidR="007C77F4" w:rsidRDefault="007C77F4" w:rsidP="007C77F4">
      <w:pPr>
        <w:spacing w:after="0" w:line="240" w:lineRule="auto"/>
        <w:rPr>
          <w:b/>
          <w:bCs/>
        </w:rPr>
      </w:pPr>
    </w:p>
    <w:p w:rsidR="00825C1C" w:rsidRDefault="00825C1C">
      <w:pPr>
        <w:spacing w:after="0" w:line="240" w:lineRule="auto"/>
        <w:rPr>
          <w:bCs/>
        </w:rPr>
      </w:pPr>
      <w:r>
        <w:rPr>
          <w:bCs/>
        </w:rPr>
        <w:br w:type="page"/>
      </w:r>
    </w:p>
    <w:p w:rsidR="00280909" w:rsidRDefault="00280909" w:rsidP="007C77F4">
      <w:pPr>
        <w:spacing w:after="0" w:line="240" w:lineRule="auto"/>
        <w:rPr>
          <w:bCs/>
        </w:rPr>
      </w:pPr>
    </w:p>
    <w:p w:rsidR="00825C1C" w:rsidRDefault="00825C1C" w:rsidP="00280909">
      <w:pPr>
        <w:spacing w:after="0"/>
        <w:rPr>
          <w:b/>
          <w:bCs/>
          <w:i/>
        </w:rPr>
      </w:pPr>
    </w:p>
    <w:p w:rsidR="00825C1C" w:rsidRDefault="00825C1C" w:rsidP="00280909">
      <w:pPr>
        <w:spacing w:after="0"/>
        <w:rPr>
          <w:b/>
          <w:bCs/>
          <w:i/>
        </w:rPr>
      </w:pPr>
    </w:p>
    <w:p w:rsidR="00280909" w:rsidRPr="00E34442" w:rsidRDefault="00280909" w:rsidP="00280909">
      <w:pPr>
        <w:spacing w:after="0"/>
        <w:rPr>
          <w:b/>
          <w:bCs/>
        </w:rPr>
      </w:pPr>
      <w:proofErr w:type="spellStart"/>
      <w:r w:rsidRPr="00E34442">
        <w:rPr>
          <w:b/>
          <w:bCs/>
        </w:rPr>
        <w:t>heimat</w:t>
      </w:r>
      <w:proofErr w:type="spellEnd"/>
      <w:r w:rsidRPr="00E34442">
        <w:rPr>
          <w:b/>
          <w:bCs/>
          <w:spacing w:val="-14"/>
        </w:rPr>
        <w:t xml:space="preserve"> : </w:t>
      </w:r>
      <w:r w:rsidRPr="00E34442">
        <w:rPr>
          <w:b/>
          <w:bCs/>
        </w:rPr>
        <w:t>machen</w:t>
      </w:r>
    </w:p>
    <w:p w:rsidR="007C77F4" w:rsidRDefault="007C77F4" w:rsidP="007C77F4">
      <w:pPr>
        <w:spacing w:after="0"/>
        <w:rPr>
          <w:b/>
          <w:bCs/>
        </w:rPr>
      </w:pPr>
      <w:r w:rsidRPr="003C3726">
        <w:rPr>
          <w:b/>
          <w:bCs/>
        </w:rPr>
        <w:t xml:space="preserve">Das Volkskundemuseum </w:t>
      </w:r>
      <w:r w:rsidR="00D87EE5">
        <w:rPr>
          <w:b/>
          <w:bCs/>
        </w:rPr>
        <w:t xml:space="preserve">in Wien </w:t>
      </w:r>
      <w:r w:rsidRPr="003C3726">
        <w:rPr>
          <w:b/>
          <w:bCs/>
        </w:rPr>
        <w:t xml:space="preserve">zwischen Alltag und </w:t>
      </w:r>
      <w:r w:rsidR="00D87EE5">
        <w:rPr>
          <w:b/>
          <w:bCs/>
        </w:rPr>
        <w:t>Politik</w:t>
      </w:r>
      <w:r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4749165</wp:posOffset>
            </wp:positionH>
            <wp:positionV relativeFrom="margin">
              <wp:posOffset>-568960</wp:posOffset>
            </wp:positionV>
            <wp:extent cx="1382400" cy="1375200"/>
            <wp:effectExtent l="0" t="0" r="8255" b="0"/>
            <wp:wrapTight wrapText="bothSides">
              <wp:wrapPolygon edited="0">
                <wp:start x="0" y="0"/>
                <wp:lineTo x="0" y="21251"/>
                <wp:lineTo x="21431" y="21251"/>
                <wp:lineTo x="21431" y="0"/>
                <wp:lineTo x="0" y="0"/>
              </wp:wrapPolygon>
            </wp:wrapTight>
            <wp:docPr id="3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7F4" w:rsidRDefault="007C77F4" w:rsidP="007C77F4">
      <w:pPr>
        <w:spacing w:after="0"/>
        <w:rPr>
          <w:b/>
          <w:bCs/>
        </w:rPr>
      </w:pPr>
    </w:p>
    <w:p w:rsidR="006C5958" w:rsidRDefault="006C5958" w:rsidP="007C77F4">
      <w:pPr>
        <w:spacing w:after="0"/>
        <w:rPr>
          <w:b/>
          <w:bCs/>
        </w:rPr>
      </w:pPr>
    </w:p>
    <w:p w:rsidR="007C77F4" w:rsidRPr="00CE3B96" w:rsidRDefault="007C77F4" w:rsidP="007C77F4">
      <w:pPr>
        <w:spacing w:after="0"/>
        <w:rPr>
          <w:bCs/>
        </w:rPr>
      </w:pPr>
      <w:r w:rsidRPr="0048023A">
        <w:rPr>
          <w:b/>
          <w:bCs/>
        </w:rPr>
        <w:t>Eröffnung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Di, 17. Oktober 2017, 19.00 Uhr</w:t>
      </w:r>
    </w:p>
    <w:p w:rsidR="007C77F4" w:rsidRDefault="007C77F4" w:rsidP="007C77F4">
      <w:pPr>
        <w:spacing w:after="0"/>
        <w:rPr>
          <w:bCs/>
        </w:rPr>
      </w:pPr>
      <w:r>
        <w:rPr>
          <w:b/>
          <w:bCs/>
        </w:rPr>
        <w:t>Laufzeit</w:t>
      </w:r>
      <w:r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18. Oktober 2017</w:t>
      </w:r>
      <w:r w:rsidRPr="00CE3B96">
        <w:rPr>
          <w:bCs/>
        </w:rPr>
        <w:t xml:space="preserve"> bis </w:t>
      </w:r>
      <w:r w:rsidR="00AC260D">
        <w:rPr>
          <w:bCs/>
        </w:rPr>
        <w:t>11</w:t>
      </w:r>
      <w:r>
        <w:rPr>
          <w:bCs/>
        </w:rPr>
        <w:t xml:space="preserve">. </w:t>
      </w:r>
      <w:r w:rsidR="00AC260D">
        <w:rPr>
          <w:bCs/>
        </w:rPr>
        <w:t>März</w:t>
      </w:r>
      <w:r>
        <w:rPr>
          <w:bCs/>
        </w:rPr>
        <w:t xml:space="preserve"> 2018</w:t>
      </w:r>
      <w:r w:rsidRPr="00CE3B96">
        <w:rPr>
          <w:bCs/>
        </w:rPr>
        <w:t xml:space="preserve"> </w:t>
      </w:r>
    </w:p>
    <w:p w:rsidR="009A495A" w:rsidRPr="00CE3B96" w:rsidRDefault="009A495A" w:rsidP="007C77F4">
      <w:pPr>
        <w:spacing w:after="0"/>
        <w:rPr>
          <w:bCs/>
        </w:rPr>
      </w:pPr>
    </w:p>
    <w:p w:rsidR="007C77F4" w:rsidRDefault="007C77F4" w:rsidP="007C77F4">
      <w:pPr>
        <w:spacing w:after="0"/>
      </w:pPr>
      <w:r>
        <w:rPr>
          <w:b/>
        </w:rPr>
        <w:t>Ort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Volkskundemuseum Wien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Laudongasse</w:t>
      </w:r>
      <w:proofErr w:type="spellEnd"/>
      <w:r>
        <w:t xml:space="preserve"> 15</w:t>
      </w:r>
      <w:r w:rsidR="00AC260D">
        <w:t>-</w:t>
      </w:r>
      <w:r>
        <w:t>19, 1080 Wien</w:t>
      </w:r>
    </w:p>
    <w:p w:rsidR="007C77F4" w:rsidRDefault="007C77F4" w:rsidP="007C77F4">
      <w:pPr>
        <w:spacing w:after="0"/>
        <w:rPr>
          <w:b/>
        </w:rPr>
      </w:pPr>
    </w:p>
    <w:p w:rsidR="007C77F4" w:rsidRDefault="007C77F4" w:rsidP="007C77F4">
      <w:pPr>
        <w:spacing w:after="0"/>
        <w:ind w:left="3540" w:hanging="3540"/>
      </w:pPr>
      <w:proofErr w:type="spellStart"/>
      <w:r w:rsidRPr="0048023A">
        <w:rPr>
          <w:b/>
        </w:rPr>
        <w:t>Kurator</w:t>
      </w:r>
      <w:r>
        <w:rPr>
          <w:b/>
        </w:rPr>
        <w:t>Innen</w:t>
      </w:r>
      <w:proofErr w:type="spellEnd"/>
      <w:r w:rsidRPr="0048023A">
        <w:rPr>
          <w:b/>
        </w:rPr>
        <w:tab/>
      </w:r>
      <w:r>
        <w:t>Birgit Johler, Magdalena Puchberger</w:t>
      </w:r>
    </w:p>
    <w:p w:rsidR="007C77F4" w:rsidRPr="007C77F4" w:rsidRDefault="007C77F4" w:rsidP="007C77F4">
      <w:pPr>
        <w:spacing w:after="0"/>
        <w:ind w:left="3540" w:hanging="3540"/>
      </w:pPr>
      <w:r w:rsidRPr="007C77F4">
        <w:rPr>
          <w:b/>
        </w:rPr>
        <w:t xml:space="preserve">Organisation / </w:t>
      </w:r>
      <w:proofErr w:type="spellStart"/>
      <w:r w:rsidR="00D87EE5">
        <w:rPr>
          <w:b/>
        </w:rPr>
        <w:t>Kuratorische</w:t>
      </w:r>
      <w:proofErr w:type="spellEnd"/>
      <w:r w:rsidR="00D87EE5">
        <w:rPr>
          <w:b/>
        </w:rPr>
        <w:t xml:space="preserve"> </w:t>
      </w:r>
      <w:r w:rsidRPr="007C77F4">
        <w:rPr>
          <w:b/>
        </w:rPr>
        <w:t>Assistenz</w:t>
      </w:r>
      <w:r w:rsidRPr="007C77F4">
        <w:rPr>
          <w:b/>
        </w:rPr>
        <w:tab/>
      </w:r>
      <w:r w:rsidRPr="007C77F4">
        <w:t>Raffaela Sulzner</w:t>
      </w:r>
    </w:p>
    <w:p w:rsidR="007C77F4" w:rsidRPr="007C77F4" w:rsidRDefault="007C77F4" w:rsidP="007C77F4">
      <w:pPr>
        <w:spacing w:after="0"/>
        <w:ind w:left="3540" w:hanging="3540"/>
      </w:pPr>
      <w:r w:rsidRPr="007C77F4">
        <w:rPr>
          <w:b/>
        </w:rPr>
        <w:t>Ausstellungsarchitektur</w:t>
      </w:r>
      <w:r w:rsidRPr="007C77F4">
        <w:rPr>
          <w:b/>
        </w:rPr>
        <w:tab/>
      </w:r>
      <w:r w:rsidRPr="007C77F4">
        <w:t>Gabu Heindl</w:t>
      </w:r>
    </w:p>
    <w:p w:rsidR="007C77F4" w:rsidRDefault="007C77F4" w:rsidP="007C77F4">
      <w:pPr>
        <w:spacing w:after="0"/>
        <w:ind w:left="3540" w:hanging="3540"/>
      </w:pPr>
      <w:r w:rsidRPr="007C77F4">
        <w:rPr>
          <w:b/>
        </w:rPr>
        <w:t>Kulturvermittlung</w:t>
      </w:r>
      <w:r w:rsidRPr="007C77F4">
        <w:rPr>
          <w:b/>
        </w:rPr>
        <w:tab/>
      </w:r>
      <w:r w:rsidRPr="007C77F4">
        <w:t xml:space="preserve">Raffaela Sulzner </w:t>
      </w:r>
    </w:p>
    <w:p w:rsidR="00D87EE5" w:rsidRDefault="00D87EE5" w:rsidP="007C77F4">
      <w:pPr>
        <w:spacing w:after="0"/>
        <w:ind w:left="3540" w:hanging="3540"/>
      </w:pPr>
    </w:p>
    <w:p w:rsidR="00D87EE5" w:rsidRDefault="00D87EE5" w:rsidP="00D87EE5">
      <w:pPr>
        <w:spacing w:after="0"/>
      </w:pPr>
      <w:r w:rsidRPr="0048023A">
        <w:rPr>
          <w:b/>
        </w:rPr>
        <w:t>Direktion</w:t>
      </w:r>
      <w:r w:rsidRPr="0048023A">
        <w:tab/>
      </w:r>
      <w:r w:rsidRPr="0048023A">
        <w:tab/>
      </w:r>
      <w:r w:rsidRPr="0048023A">
        <w:tab/>
      </w:r>
      <w:r w:rsidRPr="0048023A">
        <w:tab/>
        <w:t>Matthias Beitl</w:t>
      </w:r>
    </w:p>
    <w:p w:rsidR="006C5958" w:rsidRPr="0048023A" w:rsidRDefault="006C5958" w:rsidP="00D87EE5">
      <w:pPr>
        <w:spacing w:after="0"/>
      </w:pPr>
      <w:proofErr w:type="spellStart"/>
      <w:r w:rsidRPr="006C5958">
        <w:rPr>
          <w:b/>
        </w:rPr>
        <w:t>Social</w:t>
      </w:r>
      <w:proofErr w:type="spellEnd"/>
      <w:r w:rsidRPr="006C5958">
        <w:rPr>
          <w:b/>
        </w:rPr>
        <w:t xml:space="preserve"> Media</w:t>
      </w:r>
      <w:r>
        <w:tab/>
      </w:r>
      <w:r>
        <w:tab/>
      </w:r>
      <w:r>
        <w:tab/>
      </w:r>
      <w:r>
        <w:tab/>
        <w:t>Rosemarie Pilz</w:t>
      </w:r>
    </w:p>
    <w:p w:rsidR="007C77F4" w:rsidRPr="0048023A" w:rsidRDefault="009A495A" w:rsidP="007C77F4">
      <w:pPr>
        <w:spacing w:after="0"/>
      </w:pPr>
      <w:r>
        <w:rPr>
          <w:b/>
        </w:rPr>
        <w:t>Presse- und Öffentlichkeitsarbeit</w:t>
      </w:r>
      <w:r w:rsidR="007C77F4" w:rsidRPr="0048023A">
        <w:tab/>
        <w:t>Gesine Stern</w:t>
      </w:r>
    </w:p>
    <w:p w:rsidR="007C77F4" w:rsidRPr="0048023A" w:rsidRDefault="007C77F4" w:rsidP="007C77F4">
      <w:pPr>
        <w:spacing w:after="0"/>
      </w:pPr>
      <w:r>
        <w:tab/>
      </w:r>
      <w:r>
        <w:tab/>
      </w:r>
      <w:r>
        <w:tab/>
      </w:r>
      <w:r>
        <w:tab/>
      </w:r>
      <w:r>
        <w:tab/>
        <w:t>T +43 (1) 406 89 05.51</w:t>
      </w:r>
      <w:r w:rsidRPr="0048023A">
        <w:t>, M +43 676 566 8523</w:t>
      </w:r>
    </w:p>
    <w:p w:rsidR="007C77F4" w:rsidRDefault="007C77F4" w:rsidP="007C77F4">
      <w:pPr>
        <w:spacing w:after="0"/>
      </w:pPr>
      <w:r w:rsidRPr="0048023A">
        <w:tab/>
      </w:r>
      <w:r w:rsidRPr="0048023A">
        <w:tab/>
      </w:r>
      <w:r w:rsidRPr="0048023A">
        <w:tab/>
      </w:r>
      <w:r w:rsidRPr="0048023A">
        <w:tab/>
      </w:r>
      <w:r w:rsidRPr="0048023A">
        <w:tab/>
      </w:r>
      <w:hyperlink r:id="rId16" w:history="1">
        <w:r w:rsidR="006C5958" w:rsidRPr="00BB79D6">
          <w:rPr>
            <w:rStyle w:val="Hyperlink"/>
          </w:rPr>
          <w:t>gesine.stern@volkskundemuseum.at</w:t>
        </w:r>
      </w:hyperlink>
    </w:p>
    <w:p w:rsidR="006C5958" w:rsidRDefault="006C5958" w:rsidP="007C77F4">
      <w:pPr>
        <w:spacing w:after="0"/>
      </w:pPr>
    </w:p>
    <w:p w:rsidR="007C77F4" w:rsidRDefault="007C77F4" w:rsidP="007C77F4">
      <w:pPr>
        <w:spacing w:after="0"/>
      </w:pPr>
      <w:r>
        <w:t>__________________________________________________________________________________</w:t>
      </w:r>
    </w:p>
    <w:p w:rsidR="006C5958" w:rsidRDefault="006C5958" w:rsidP="007C77F4">
      <w:pPr>
        <w:spacing w:after="0"/>
        <w:ind w:left="3540" w:hanging="3540"/>
        <w:rPr>
          <w:b/>
        </w:rPr>
      </w:pPr>
    </w:p>
    <w:p w:rsidR="007C77F4" w:rsidRDefault="007C77F4" w:rsidP="007C77F4">
      <w:pPr>
        <w:spacing w:after="0"/>
        <w:ind w:left="3540" w:hanging="3540"/>
      </w:pPr>
      <w:r>
        <w:rPr>
          <w:b/>
        </w:rPr>
        <w:t xml:space="preserve">Öffnungszeiten </w:t>
      </w:r>
      <w:r>
        <w:tab/>
        <w:t>Di-So, 10.00-17.00 Uhr, Mo geschlossen außer an Feiertagen</w:t>
      </w:r>
    </w:p>
    <w:p w:rsidR="007C77F4" w:rsidRDefault="007C77F4" w:rsidP="007C77F4">
      <w:pPr>
        <w:spacing w:after="0"/>
        <w:ind w:left="3540" w:hanging="3540"/>
      </w:pPr>
      <w:r>
        <w:rPr>
          <w:b/>
        </w:rPr>
        <w:t>Schließtage</w:t>
      </w:r>
      <w:r>
        <w:tab/>
        <w:t xml:space="preserve">25. Dezember, 1. Jänner, Ostersonntag, 1. Mai, 1. November </w:t>
      </w:r>
    </w:p>
    <w:p w:rsidR="007C77F4" w:rsidRDefault="007C77F4" w:rsidP="007C77F4">
      <w:pPr>
        <w:spacing w:after="0"/>
        <w:ind w:left="3540" w:hanging="3540"/>
      </w:pPr>
      <w:r>
        <w:rPr>
          <w:b/>
        </w:rPr>
        <w:t>Bibliothek</w:t>
      </w:r>
      <w:r>
        <w:tab/>
        <w:t>Di-Fr, 9.00-16.00 Uhr, an Feiertagen geschlossen</w:t>
      </w:r>
    </w:p>
    <w:p w:rsidR="007C77F4" w:rsidRDefault="007C77F4" w:rsidP="007C77F4">
      <w:pPr>
        <w:spacing w:after="0"/>
        <w:ind w:left="3540" w:hanging="3540"/>
        <w:rPr>
          <w:lang w:val="en-GB"/>
        </w:rPr>
      </w:pPr>
      <w:proofErr w:type="spellStart"/>
      <w:r>
        <w:rPr>
          <w:b/>
          <w:lang w:val="en-GB"/>
        </w:rPr>
        <w:t>Besucherinformation</w:t>
      </w:r>
      <w:proofErr w:type="spellEnd"/>
      <w:r>
        <w:rPr>
          <w:lang w:val="en-GB"/>
        </w:rPr>
        <w:tab/>
        <w:t>www.volkskundemuseum.at, Facebook, Instagram</w:t>
      </w:r>
      <w:r>
        <w:rPr>
          <w:lang w:val="en-GB"/>
        </w:rPr>
        <w:br/>
        <w:t xml:space="preserve">T +43 (0)1 406 89 05.15 </w:t>
      </w:r>
    </w:p>
    <w:p w:rsidR="007C77F4" w:rsidRDefault="007C77F4" w:rsidP="007C77F4">
      <w:pPr>
        <w:spacing w:after="0"/>
      </w:pPr>
      <w:r>
        <w:rPr>
          <w:b/>
        </w:rPr>
        <w:t>Führungen</w:t>
      </w:r>
      <w:r>
        <w:tab/>
      </w:r>
      <w:r>
        <w:tab/>
      </w:r>
      <w:r>
        <w:tab/>
      </w:r>
      <w:r>
        <w:tab/>
        <w:t>jeden Sonntag um 15.00 Uhr</w:t>
      </w:r>
    </w:p>
    <w:p w:rsidR="007C77F4" w:rsidRDefault="007C77F4" w:rsidP="007C77F4">
      <w:pPr>
        <w:spacing w:after="0"/>
      </w:pPr>
      <w:r>
        <w:rPr>
          <w:b/>
        </w:rPr>
        <w:t>Führungen auf Anfrage</w:t>
      </w:r>
      <w:r>
        <w:tab/>
      </w:r>
      <w:r>
        <w:tab/>
      </w:r>
      <w:r>
        <w:tab/>
      </w:r>
      <w:hyperlink r:id="rId17" w:history="1">
        <w:r>
          <w:rPr>
            <w:rStyle w:val="Hyperlink"/>
          </w:rPr>
          <w:t>kulturvermittlung@volkskundemuseum.at</w:t>
        </w:r>
      </w:hyperlink>
    </w:p>
    <w:p w:rsidR="007C77F4" w:rsidRDefault="006C5958" w:rsidP="007C77F4">
      <w:pPr>
        <w:spacing w:after="0"/>
        <w:ind w:left="2832" w:firstLine="708"/>
      </w:pPr>
      <w:r>
        <w:t>T +43 (0)1 406 89 05.</w:t>
      </w:r>
      <w:r w:rsidR="007C77F4">
        <w:t>26</w:t>
      </w:r>
    </w:p>
    <w:p w:rsidR="007C77F4" w:rsidRPr="00D32993" w:rsidRDefault="007C77F4" w:rsidP="007C77F4">
      <w:pPr>
        <w:spacing w:after="0"/>
        <w:ind w:left="3540" w:hanging="3540"/>
      </w:pPr>
      <w:r>
        <w:rPr>
          <w:b/>
        </w:rPr>
        <w:t>Gastronomie</w:t>
      </w:r>
      <w:r>
        <w:tab/>
        <w:t xml:space="preserve">bluem im </w:t>
      </w:r>
      <w:proofErr w:type="spellStart"/>
      <w:r>
        <w:t>museum</w:t>
      </w:r>
      <w:proofErr w:type="spellEnd"/>
      <w:r>
        <w:t>, zu Museumsöffnungszeiten</w:t>
      </w:r>
    </w:p>
    <w:p w:rsidR="00D32993" w:rsidRPr="00D32993" w:rsidRDefault="00D32993" w:rsidP="00563500">
      <w:pPr>
        <w:spacing w:after="0"/>
        <w:ind w:left="3540" w:hanging="3540"/>
      </w:pPr>
    </w:p>
    <w:sectPr w:rsidR="00D32993" w:rsidRPr="00D32993" w:rsidSect="00E20059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70" w:rsidRDefault="009F2370" w:rsidP="004F4F32">
      <w:pPr>
        <w:spacing w:after="0" w:line="240" w:lineRule="auto"/>
      </w:pPr>
      <w:r>
        <w:separator/>
      </w:r>
    </w:p>
  </w:endnote>
  <w:endnote w:type="continuationSeparator" w:id="0">
    <w:p w:rsidR="009F2370" w:rsidRDefault="009F2370" w:rsidP="004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5A" w:rsidRDefault="009A495A">
    <w:pPr>
      <w:pStyle w:val="Fuzeile"/>
      <w:jc w:val="center"/>
    </w:pPr>
  </w:p>
  <w:p w:rsidR="00BE316F" w:rsidRDefault="00DC6D9D">
    <w:pPr>
      <w:pStyle w:val="Fuzeile"/>
      <w:jc w:val="center"/>
    </w:pPr>
    <w:r>
      <w:fldChar w:fldCharType="begin"/>
    </w:r>
    <w:r w:rsidR="00BE316F">
      <w:instrText>PAGE   \* MERGEFORMAT</w:instrText>
    </w:r>
    <w:r>
      <w:fldChar w:fldCharType="separate"/>
    </w:r>
    <w:r w:rsidR="00D46390" w:rsidRPr="00D46390">
      <w:rPr>
        <w:noProof/>
        <w:lang w:val="de-DE"/>
      </w:rPr>
      <w:t>4</w:t>
    </w:r>
    <w:r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70" w:rsidRDefault="009F2370" w:rsidP="004F4F32">
      <w:pPr>
        <w:spacing w:after="0" w:line="240" w:lineRule="auto"/>
      </w:pPr>
      <w:r>
        <w:separator/>
      </w:r>
    </w:p>
  </w:footnote>
  <w:footnote w:type="continuationSeparator" w:id="0">
    <w:p w:rsidR="009F2370" w:rsidRDefault="009F2370" w:rsidP="004F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6F" w:rsidRDefault="00BE316F">
    <w:pPr>
      <w:pStyle w:val="Kopfzeile"/>
    </w:pPr>
  </w:p>
  <w:p w:rsidR="00BE316F" w:rsidRDefault="00BE31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E0A"/>
    <w:multiLevelType w:val="hybridMultilevel"/>
    <w:tmpl w:val="EAC40DEE"/>
    <w:lvl w:ilvl="0" w:tplc="5364B36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6B5C"/>
    <w:multiLevelType w:val="hybridMultilevel"/>
    <w:tmpl w:val="C2C6C490"/>
    <w:lvl w:ilvl="0" w:tplc="1B1AF4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60F84"/>
    <w:multiLevelType w:val="hybridMultilevel"/>
    <w:tmpl w:val="010096D4"/>
    <w:lvl w:ilvl="0" w:tplc="9DB4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BC"/>
    <w:rsid w:val="000633C5"/>
    <w:rsid w:val="000650BC"/>
    <w:rsid w:val="00066E4A"/>
    <w:rsid w:val="000A18F1"/>
    <w:rsid w:val="000C79B1"/>
    <w:rsid w:val="000D1690"/>
    <w:rsid w:val="000D520C"/>
    <w:rsid w:val="000E2598"/>
    <w:rsid w:val="000E301C"/>
    <w:rsid w:val="000E7089"/>
    <w:rsid w:val="00100C2F"/>
    <w:rsid w:val="0010207E"/>
    <w:rsid w:val="00134C9B"/>
    <w:rsid w:val="001428B4"/>
    <w:rsid w:val="00143454"/>
    <w:rsid w:val="00150198"/>
    <w:rsid w:val="00166FBF"/>
    <w:rsid w:val="00174374"/>
    <w:rsid w:val="001825DD"/>
    <w:rsid w:val="001836A2"/>
    <w:rsid w:val="00187278"/>
    <w:rsid w:val="001873CF"/>
    <w:rsid w:val="00191D47"/>
    <w:rsid w:val="001A1C5C"/>
    <w:rsid w:val="001B6C51"/>
    <w:rsid w:val="001C153A"/>
    <w:rsid w:val="001C23BC"/>
    <w:rsid w:val="001D067E"/>
    <w:rsid w:val="001E68A8"/>
    <w:rsid w:val="001F3CBA"/>
    <w:rsid w:val="0021025D"/>
    <w:rsid w:val="0022418A"/>
    <w:rsid w:val="002263E2"/>
    <w:rsid w:val="00227192"/>
    <w:rsid w:val="0022737D"/>
    <w:rsid w:val="00230BEB"/>
    <w:rsid w:val="00231B48"/>
    <w:rsid w:val="00247D62"/>
    <w:rsid w:val="00280909"/>
    <w:rsid w:val="002911D3"/>
    <w:rsid w:val="002B1176"/>
    <w:rsid w:val="002B7C2C"/>
    <w:rsid w:val="002E4353"/>
    <w:rsid w:val="002F548D"/>
    <w:rsid w:val="00321D47"/>
    <w:rsid w:val="00330AB4"/>
    <w:rsid w:val="00353ECB"/>
    <w:rsid w:val="0036667E"/>
    <w:rsid w:val="00374C97"/>
    <w:rsid w:val="00380A9A"/>
    <w:rsid w:val="00384ECB"/>
    <w:rsid w:val="00385645"/>
    <w:rsid w:val="00386AB4"/>
    <w:rsid w:val="003B4054"/>
    <w:rsid w:val="003B408B"/>
    <w:rsid w:val="003C3726"/>
    <w:rsid w:val="003C551D"/>
    <w:rsid w:val="003E3897"/>
    <w:rsid w:val="003E524F"/>
    <w:rsid w:val="00402460"/>
    <w:rsid w:val="00414152"/>
    <w:rsid w:val="00431450"/>
    <w:rsid w:val="00453020"/>
    <w:rsid w:val="00455340"/>
    <w:rsid w:val="0047206C"/>
    <w:rsid w:val="00472A57"/>
    <w:rsid w:val="00475C43"/>
    <w:rsid w:val="00475F3D"/>
    <w:rsid w:val="0048023A"/>
    <w:rsid w:val="004853E7"/>
    <w:rsid w:val="00491BBE"/>
    <w:rsid w:val="00494A20"/>
    <w:rsid w:val="004B1730"/>
    <w:rsid w:val="004E0C16"/>
    <w:rsid w:val="004F4828"/>
    <w:rsid w:val="004F4F32"/>
    <w:rsid w:val="0050381F"/>
    <w:rsid w:val="00523182"/>
    <w:rsid w:val="005336D6"/>
    <w:rsid w:val="0055250F"/>
    <w:rsid w:val="00560895"/>
    <w:rsid w:val="00563500"/>
    <w:rsid w:val="005709A6"/>
    <w:rsid w:val="005B1CE5"/>
    <w:rsid w:val="005F2A84"/>
    <w:rsid w:val="00617BF2"/>
    <w:rsid w:val="00620D8F"/>
    <w:rsid w:val="00622054"/>
    <w:rsid w:val="00633F46"/>
    <w:rsid w:val="00640EF7"/>
    <w:rsid w:val="00643606"/>
    <w:rsid w:val="00644612"/>
    <w:rsid w:val="00650503"/>
    <w:rsid w:val="0065062B"/>
    <w:rsid w:val="0065404E"/>
    <w:rsid w:val="006A3CF0"/>
    <w:rsid w:val="006A6FAF"/>
    <w:rsid w:val="006C5958"/>
    <w:rsid w:val="00700B4A"/>
    <w:rsid w:val="0071058F"/>
    <w:rsid w:val="0071497E"/>
    <w:rsid w:val="00721393"/>
    <w:rsid w:val="0072754D"/>
    <w:rsid w:val="00764EE1"/>
    <w:rsid w:val="007729A9"/>
    <w:rsid w:val="00776D6F"/>
    <w:rsid w:val="007B06A6"/>
    <w:rsid w:val="007B64B1"/>
    <w:rsid w:val="007C4F50"/>
    <w:rsid w:val="007C738C"/>
    <w:rsid w:val="007C77F4"/>
    <w:rsid w:val="007C7B2C"/>
    <w:rsid w:val="007F6814"/>
    <w:rsid w:val="00825C1C"/>
    <w:rsid w:val="00826DD1"/>
    <w:rsid w:val="00841C30"/>
    <w:rsid w:val="00865FE9"/>
    <w:rsid w:val="0087208F"/>
    <w:rsid w:val="00886AEA"/>
    <w:rsid w:val="00895404"/>
    <w:rsid w:val="008C058F"/>
    <w:rsid w:val="008D0B66"/>
    <w:rsid w:val="008E67E0"/>
    <w:rsid w:val="00917286"/>
    <w:rsid w:val="009231E3"/>
    <w:rsid w:val="00955802"/>
    <w:rsid w:val="009940C1"/>
    <w:rsid w:val="009A495A"/>
    <w:rsid w:val="009B5763"/>
    <w:rsid w:val="009C367A"/>
    <w:rsid w:val="009D4964"/>
    <w:rsid w:val="009D5687"/>
    <w:rsid w:val="009E6192"/>
    <w:rsid w:val="009F0A85"/>
    <w:rsid w:val="009F2370"/>
    <w:rsid w:val="00A016B5"/>
    <w:rsid w:val="00A03E87"/>
    <w:rsid w:val="00A0424D"/>
    <w:rsid w:val="00A45D15"/>
    <w:rsid w:val="00A51CA1"/>
    <w:rsid w:val="00A62620"/>
    <w:rsid w:val="00A7482A"/>
    <w:rsid w:val="00A82469"/>
    <w:rsid w:val="00A87C71"/>
    <w:rsid w:val="00AA3B73"/>
    <w:rsid w:val="00AB0AA6"/>
    <w:rsid w:val="00AC1020"/>
    <w:rsid w:val="00AC260D"/>
    <w:rsid w:val="00AC4457"/>
    <w:rsid w:val="00AC6226"/>
    <w:rsid w:val="00B04E29"/>
    <w:rsid w:val="00B21768"/>
    <w:rsid w:val="00B64CBC"/>
    <w:rsid w:val="00B767BC"/>
    <w:rsid w:val="00B85AD4"/>
    <w:rsid w:val="00B90D29"/>
    <w:rsid w:val="00B975B4"/>
    <w:rsid w:val="00BB1CC6"/>
    <w:rsid w:val="00BC71CC"/>
    <w:rsid w:val="00BE0416"/>
    <w:rsid w:val="00BE316F"/>
    <w:rsid w:val="00BF79C2"/>
    <w:rsid w:val="00C20A5C"/>
    <w:rsid w:val="00C26108"/>
    <w:rsid w:val="00C32DDD"/>
    <w:rsid w:val="00C35FF7"/>
    <w:rsid w:val="00C43B0E"/>
    <w:rsid w:val="00C471DB"/>
    <w:rsid w:val="00C52BDB"/>
    <w:rsid w:val="00C778E7"/>
    <w:rsid w:val="00CB6DE9"/>
    <w:rsid w:val="00CC1B4D"/>
    <w:rsid w:val="00CD04B4"/>
    <w:rsid w:val="00CD256F"/>
    <w:rsid w:val="00CE4836"/>
    <w:rsid w:val="00CE5ADB"/>
    <w:rsid w:val="00CF1837"/>
    <w:rsid w:val="00D03938"/>
    <w:rsid w:val="00D1049D"/>
    <w:rsid w:val="00D12B11"/>
    <w:rsid w:val="00D15116"/>
    <w:rsid w:val="00D233B8"/>
    <w:rsid w:val="00D2606F"/>
    <w:rsid w:val="00D32993"/>
    <w:rsid w:val="00D46390"/>
    <w:rsid w:val="00D5021A"/>
    <w:rsid w:val="00D56692"/>
    <w:rsid w:val="00D60E27"/>
    <w:rsid w:val="00D66E69"/>
    <w:rsid w:val="00D83952"/>
    <w:rsid w:val="00D87EE5"/>
    <w:rsid w:val="00DA1DDF"/>
    <w:rsid w:val="00DB1A3A"/>
    <w:rsid w:val="00DC4A5F"/>
    <w:rsid w:val="00DC65C4"/>
    <w:rsid w:val="00DC6996"/>
    <w:rsid w:val="00DC6D9D"/>
    <w:rsid w:val="00DD6915"/>
    <w:rsid w:val="00E170BF"/>
    <w:rsid w:val="00E20059"/>
    <w:rsid w:val="00E3070A"/>
    <w:rsid w:val="00E31B6F"/>
    <w:rsid w:val="00E34442"/>
    <w:rsid w:val="00E3475D"/>
    <w:rsid w:val="00E41543"/>
    <w:rsid w:val="00E41E49"/>
    <w:rsid w:val="00E54FBF"/>
    <w:rsid w:val="00E753FA"/>
    <w:rsid w:val="00E82558"/>
    <w:rsid w:val="00E874AD"/>
    <w:rsid w:val="00EA1FFA"/>
    <w:rsid w:val="00EA69A9"/>
    <w:rsid w:val="00EC7286"/>
    <w:rsid w:val="00ED2294"/>
    <w:rsid w:val="00ED23E9"/>
    <w:rsid w:val="00EE0CBF"/>
    <w:rsid w:val="00EF1A26"/>
    <w:rsid w:val="00EF5E89"/>
    <w:rsid w:val="00EF68C6"/>
    <w:rsid w:val="00F058D3"/>
    <w:rsid w:val="00F30886"/>
    <w:rsid w:val="00F33B10"/>
    <w:rsid w:val="00F3557C"/>
    <w:rsid w:val="00F76A7B"/>
    <w:rsid w:val="00F91C60"/>
    <w:rsid w:val="00F95A57"/>
    <w:rsid w:val="00F95D39"/>
    <w:rsid w:val="00F9632D"/>
    <w:rsid w:val="00FA6D6E"/>
    <w:rsid w:val="00FB169E"/>
    <w:rsid w:val="00FB4B84"/>
    <w:rsid w:val="00FC12C7"/>
    <w:rsid w:val="00FD7C0D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FF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paragraph" w:styleId="Listenabsatz">
    <w:name w:val="List Paragraph"/>
    <w:basedOn w:val="Standard"/>
    <w:uiPriority w:val="34"/>
    <w:qFormat/>
    <w:rsid w:val="00FF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kskundemuseum.at/heimatmach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olkskundemuseum.at/tagung" TargetMode="External"/><Relationship Id="rId17" Type="http://schemas.openxmlformats.org/officeDocument/2006/relationships/hyperlink" Target="mailto:kulturvermittlung@volkskundemuseum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sine.stern@volkskundemuseum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volkskundemuseum_wie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lkskundemuseum.at/presse" TargetMode="External"/><Relationship Id="rId10" Type="http://schemas.openxmlformats.org/officeDocument/2006/relationships/hyperlink" Target="https://www.facebook.com/VolkskundemuseumWien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esine.stern@volkskundemuseum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BEDE-E0E3-4FAE-A2C3-BE0CD64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Links>
    <vt:vector size="24" baseType="variant">
      <vt:variant>
        <vt:i4>5374079</vt:i4>
      </vt:variant>
      <vt:variant>
        <vt:i4>9</vt:i4>
      </vt:variant>
      <vt:variant>
        <vt:i4>0</vt:i4>
      </vt:variant>
      <vt:variant>
        <vt:i4>5</vt:i4>
      </vt:variant>
      <vt:variant>
        <vt:lpwstr>mailto:kulturvermittlung@volkskundemuseum.at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http://www.fremde-im-visier.de/publikationen_pdfs/Fremde_im_Visier_broschuere.pdf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http://www.volkskundemuseum.at/</vt:lpwstr>
      </vt:variant>
      <vt:variant>
        <vt:lpwstr/>
      </vt:variant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mailto:herbert.justnik@volkskundemuseum.at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J</dc:creator>
  <cp:lastModifiedBy>Gesine Stern</cp:lastModifiedBy>
  <cp:revision>9</cp:revision>
  <cp:lastPrinted>2017-09-19T08:47:00Z</cp:lastPrinted>
  <dcterms:created xsi:type="dcterms:W3CDTF">2017-07-28T12:43:00Z</dcterms:created>
  <dcterms:modified xsi:type="dcterms:W3CDTF">2017-09-19T08:47:00Z</dcterms:modified>
</cp:coreProperties>
</file>