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993" w:rsidRPr="00D32993" w:rsidRDefault="00D32993" w:rsidP="009A0F1B">
      <w:pPr>
        <w:pStyle w:val="formatvorlageblockzeilenabstand15zeilen"/>
        <w:spacing w:before="0" w:beforeAutospacing="0" w:after="0" w:afterAutospacing="0" w:line="276" w:lineRule="auto"/>
        <w:jc w:val="both"/>
        <w:rPr>
          <w:rFonts w:ascii="Calibri" w:hAnsi="Calibri"/>
          <w:b/>
          <w:color w:val="000000"/>
          <w:sz w:val="22"/>
          <w:szCs w:val="22"/>
        </w:rPr>
      </w:pPr>
      <w:r w:rsidRPr="00D32993">
        <w:rPr>
          <w:rFonts w:ascii="Calibri" w:hAnsi="Calibri"/>
          <w:b/>
          <w:color w:val="000000"/>
          <w:sz w:val="22"/>
          <w:szCs w:val="22"/>
        </w:rPr>
        <w:t xml:space="preserve">P R E S </w:t>
      </w:r>
      <w:proofErr w:type="spellStart"/>
      <w:r w:rsidRPr="00D32993">
        <w:rPr>
          <w:rFonts w:ascii="Calibri" w:hAnsi="Calibri"/>
          <w:b/>
          <w:color w:val="000000"/>
          <w:sz w:val="22"/>
          <w:szCs w:val="22"/>
        </w:rPr>
        <w:t>S</w:t>
      </w:r>
      <w:proofErr w:type="spellEnd"/>
      <w:r w:rsidRPr="00D32993">
        <w:rPr>
          <w:rFonts w:ascii="Calibri" w:hAnsi="Calibri"/>
          <w:b/>
          <w:color w:val="000000"/>
          <w:sz w:val="22"/>
          <w:szCs w:val="22"/>
        </w:rPr>
        <w:t xml:space="preserve"> E M I T </w:t>
      </w:r>
      <w:proofErr w:type="spellStart"/>
      <w:r w:rsidRPr="00D32993">
        <w:rPr>
          <w:rFonts w:ascii="Calibri" w:hAnsi="Calibri"/>
          <w:b/>
          <w:color w:val="000000"/>
          <w:sz w:val="22"/>
          <w:szCs w:val="22"/>
        </w:rPr>
        <w:t>T</w:t>
      </w:r>
      <w:proofErr w:type="spellEnd"/>
      <w:r w:rsidRPr="00D32993">
        <w:rPr>
          <w:rFonts w:ascii="Calibri" w:hAnsi="Calibri"/>
          <w:b/>
          <w:color w:val="000000"/>
          <w:sz w:val="22"/>
          <w:szCs w:val="22"/>
        </w:rPr>
        <w:t xml:space="preserve"> E I L U N G</w:t>
      </w:r>
      <w:r w:rsidR="00764EE1">
        <w:rPr>
          <w:noProof/>
        </w:rPr>
        <w:drawing>
          <wp:anchor distT="0" distB="0" distL="114300" distR="114300" simplePos="0" relativeHeight="251659264" behindDoc="1" locked="0" layoutInCell="1" allowOverlap="1">
            <wp:simplePos x="0" y="0"/>
            <wp:positionH relativeFrom="margin">
              <wp:posOffset>4747260</wp:posOffset>
            </wp:positionH>
            <wp:positionV relativeFrom="margin">
              <wp:posOffset>-568325</wp:posOffset>
            </wp:positionV>
            <wp:extent cx="1382395" cy="1374140"/>
            <wp:effectExtent l="0" t="0" r="0" b="0"/>
            <wp:wrapTight wrapText="bothSides">
              <wp:wrapPolygon edited="0">
                <wp:start x="0" y="0"/>
                <wp:lineTo x="0" y="21261"/>
                <wp:lineTo x="21431" y="21261"/>
                <wp:lineTo x="21431"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9" cstate="print">
                      <a:extLst>
                        <a:ext uri="{28A0092B-C50C-407E-A947-70E740481C1C}">
                          <a14:useLocalDpi xmlns:a14="http://schemas.microsoft.com/office/drawing/2010/main" val="0"/>
                        </a:ext>
                      </a:extLst>
                    </a:blip>
                    <a:srcRect t="3331" r="3305"/>
                    <a:stretch>
                      <a:fillRect/>
                    </a:stretch>
                  </pic:blipFill>
                  <pic:spPr bwMode="auto">
                    <a:xfrm>
                      <a:off x="0" y="0"/>
                      <a:ext cx="1382395" cy="1374140"/>
                    </a:xfrm>
                    <a:prstGeom prst="rect">
                      <a:avLst/>
                    </a:prstGeom>
                    <a:noFill/>
                  </pic:spPr>
                </pic:pic>
              </a:graphicData>
            </a:graphic>
          </wp:anchor>
        </w:drawing>
      </w:r>
    </w:p>
    <w:p w:rsidR="00D32993" w:rsidRDefault="00D32993" w:rsidP="009A0F1B">
      <w:pPr>
        <w:pStyle w:val="formatvorlageblockzeilenabstand15zeilen"/>
        <w:spacing w:before="0" w:beforeAutospacing="0" w:after="0" w:afterAutospacing="0" w:line="276" w:lineRule="auto"/>
        <w:jc w:val="both"/>
        <w:rPr>
          <w:rFonts w:ascii="Calibri" w:hAnsi="Calibri"/>
          <w:b/>
          <w:color w:val="000000"/>
          <w:sz w:val="22"/>
          <w:szCs w:val="22"/>
        </w:rPr>
      </w:pPr>
    </w:p>
    <w:p w:rsidR="00AC4457" w:rsidRDefault="00AC4457" w:rsidP="009A0F1B">
      <w:pPr>
        <w:pStyle w:val="formatvorlageblockzeilenabstand15zeilen"/>
        <w:spacing w:before="0" w:beforeAutospacing="0" w:after="0" w:afterAutospacing="0" w:line="276" w:lineRule="auto"/>
        <w:jc w:val="both"/>
        <w:rPr>
          <w:rFonts w:ascii="Calibri" w:hAnsi="Calibri"/>
          <w:b/>
          <w:color w:val="000000"/>
          <w:sz w:val="22"/>
          <w:szCs w:val="22"/>
        </w:rPr>
      </w:pPr>
    </w:p>
    <w:p w:rsidR="00132E10" w:rsidRDefault="00C75A3D" w:rsidP="009A0F1B">
      <w:pPr>
        <w:spacing w:after="0"/>
        <w:jc w:val="both"/>
        <w:rPr>
          <w:b/>
          <w:bCs/>
        </w:rPr>
      </w:pPr>
      <w:r>
        <w:rPr>
          <w:b/>
          <w:bCs/>
        </w:rPr>
        <w:t>„Am Anfang war ich sehr verliebt …“</w:t>
      </w:r>
    </w:p>
    <w:p w:rsidR="006B5696" w:rsidRPr="00E34442" w:rsidRDefault="00C75A3D" w:rsidP="009A0F1B">
      <w:pPr>
        <w:spacing w:after="0"/>
        <w:jc w:val="both"/>
        <w:rPr>
          <w:b/>
          <w:bCs/>
        </w:rPr>
      </w:pPr>
      <w:r>
        <w:rPr>
          <w:b/>
          <w:bCs/>
        </w:rPr>
        <w:t>40 Jahre Wiener Frauenhäuser</w:t>
      </w:r>
    </w:p>
    <w:p w:rsidR="00E41E49" w:rsidRDefault="00E41E49" w:rsidP="009A0F1B">
      <w:pPr>
        <w:spacing w:after="0"/>
        <w:jc w:val="both"/>
        <w:rPr>
          <w:b/>
          <w:bCs/>
        </w:rPr>
      </w:pPr>
    </w:p>
    <w:p w:rsidR="005D28DB" w:rsidRDefault="005D28DB" w:rsidP="009A0F1B">
      <w:pPr>
        <w:spacing w:after="0"/>
        <w:jc w:val="both"/>
        <w:rPr>
          <w:bCs/>
        </w:rPr>
      </w:pPr>
      <w:r w:rsidRPr="00330AB4">
        <w:rPr>
          <w:bCs/>
        </w:rPr>
        <w:t>Presse</w:t>
      </w:r>
      <w:r w:rsidR="00F91F43">
        <w:rPr>
          <w:bCs/>
        </w:rPr>
        <w:t>konferenz</w:t>
      </w:r>
      <w:r w:rsidRPr="00330AB4">
        <w:rPr>
          <w:bCs/>
        </w:rPr>
        <w:t xml:space="preserve">: </w:t>
      </w:r>
      <w:r w:rsidR="00F91F43">
        <w:rPr>
          <w:bCs/>
        </w:rPr>
        <w:tab/>
      </w:r>
      <w:r w:rsidR="00386631">
        <w:rPr>
          <w:bCs/>
        </w:rPr>
        <w:t>Do, 26. April</w:t>
      </w:r>
      <w:r>
        <w:rPr>
          <w:bCs/>
        </w:rPr>
        <w:t>, 11.30 Uhr</w:t>
      </w:r>
      <w:r w:rsidR="00821931">
        <w:rPr>
          <w:bCs/>
        </w:rPr>
        <w:t xml:space="preserve"> mit</w:t>
      </w:r>
    </w:p>
    <w:p w:rsidR="00821931" w:rsidRPr="00821931" w:rsidRDefault="00821931" w:rsidP="009A0F1B">
      <w:pPr>
        <w:spacing w:after="0"/>
        <w:jc w:val="both"/>
        <w:rPr>
          <w:bCs/>
        </w:rPr>
      </w:pPr>
      <w:r w:rsidRPr="00821931">
        <w:rPr>
          <w:bCs/>
        </w:rPr>
        <w:t>Matthias Beitl, Direktor Volkskundemuseum Wien</w:t>
      </w:r>
    </w:p>
    <w:p w:rsidR="00821931" w:rsidRPr="00821931" w:rsidRDefault="00821931" w:rsidP="009A0F1B">
      <w:pPr>
        <w:spacing w:after="0"/>
        <w:jc w:val="both"/>
        <w:rPr>
          <w:bCs/>
        </w:rPr>
      </w:pPr>
      <w:r w:rsidRPr="00821931">
        <w:rPr>
          <w:bCs/>
        </w:rPr>
        <w:t>Anne Wanner, Kuratorin</w:t>
      </w:r>
      <w:r>
        <w:rPr>
          <w:bCs/>
        </w:rPr>
        <w:t xml:space="preserve"> Volkskundemuseum Wien</w:t>
      </w:r>
    </w:p>
    <w:p w:rsidR="00821931" w:rsidRPr="00821931" w:rsidRDefault="00821931" w:rsidP="009A0F1B">
      <w:pPr>
        <w:spacing w:after="0"/>
        <w:jc w:val="both"/>
        <w:rPr>
          <w:bCs/>
        </w:rPr>
      </w:pPr>
      <w:r w:rsidRPr="00821931">
        <w:rPr>
          <w:bCs/>
        </w:rPr>
        <w:t>Andrea Brem, Geschäftsführerin Verein Wiener Frauenhäuser</w:t>
      </w:r>
    </w:p>
    <w:p w:rsidR="00821931" w:rsidRDefault="00821931" w:rsidP="009A0F1B">
      <w:pPr>
        <w:spacing w:after="0"/>
        <w:jc w:val="both"/>
        <w:rPr>
          <w:bCs/>
        </w:rPr>
      </w:pPr>
      <w:r w:rsidRPr="00821931">
        <w:rPr>
          <w:bCs/>
        </w:rPr>
        <w:t>Martina Ludwig-Faymann, Vorsitzende Verein Wiener Frauenhäuser</w:t>
      </w:r>
    </w:p>
    <w:p w:rsidR="000A3509" w:rsidRPr="00821931" w:rsidRDefault="000A3509" w:rsidP="000A3509">
      <w:pPr>
        <w:spacing w:after="0"/>
        <w:jc w:val="both"/>
        <w:rPr>
          <w:bCs/>
        </w:rPr>
      </w:pPr>
      <w:r w:rsidRPr="00821931">
        <w:rPr>
          <w:bCs/>
        </w:rPr>
        <w:t>Sandra Frauenberger, Stadträtin für Soziales, Gesundheit und Frauen</w:t>
      </w:r>
    </w:p>
    <w:p w:rsidR="00821931" w:rsidRDefault="00821931" w:rsidP="009A0F1B">
      <w:pPr>
        <w:spacing w:after="0"/>
        <w:jc w:val="both"/>
        <w:rPr>
          <w:bCs/>
        </w:rPr>
      </w:pPr>
      <w:r w:rsidRPr="00821931">
        <w:rPr>
          <w:bCs/>
        </w:rPr>
        <w:t>Im Anschluss Rundgang durch die Ausstellung.</w:t>
      </w:r>
    </w:p>
    <w:p w:rsidR="00821931" w:rsidRDefault="00821931" w:rsidP="009A0F1B">
      <w:pPr>
        <w:spacing w:after="0"/>
        <w:jc w:val="both"/>
        <w:rPr>
          <w:bCs/>
        </w:rPr>
      </w:pPr>
    </w:p>
    <w:p w:rsidR="005D28DB" w:rsidRPr="00CE3B96" w:rsidRDefault="005D28DB" w:rsidP="009A0F1B">
      <w:pPr>
        <w:spacing w:after="0"/>
        <w:jc w:val="both"/>
        <w:rPr>
          <w:bCs/>
        </w:rPr>
      </w:pPr>
      <w:r w:rsidRPr="00CE3B96">
        <w:rPr>
          <w:bCs/>
        </w:rPr>
        <w:t xml:space="preserve">Eröffnung: </w:t>
      </w:r>
      <w:r>
        <w:rPr>
          <w:bCs/>
        </w:rPr>
        <w:tab/>
      </w:r>
      <w:r w:rsidR="001A1605">
        <w:rPr>
          <w:bCs/>
        </w:rPr>
        <w:t xml:space="preserve"> </w:t>
      </w:r>
      <w:r w:rsidR="00F91F43">
        <w:rPr>
          <w:bCs/>
        </w:rPr>
        <w:tab/>
      </w:r>
      <w:r w:rsidR="00FC6D4E">
        <w:rPr>
          <w:bCs/>
        </w:rPr>
        <w:t>Do, 26. April</w:t>
      </w:r>
      <w:r>
        <w:rPr>
          <w:bCs/>
        </w:rPr>
        <w:t>, 19.00 Uhr</w:t>
      </w:r>
    </w:p>
    <w:p w:rsidR="00374C97" w:rsidRDefault="005D28DB" w:rsidP="009A0F1B">
      <w:pPr>
        <w:spacing w:after="0"/>
        <w:jc w:val="both"/>
        <w:rPr>
          <w:b/>
          <w:bCs/>
        </w:rPr>
      </w:pPr>
      <w:r w:rsidRPr="00CE3B96">
        <w:rPr>
          <w:bCs/>
        </w:rPr>
        <w:t xml:space="preserve">Laufzeit: </w:t>
      </w:r>
      <w:r>
        <w:rPr>
          <w:bCs/>
        </w:rPr>
        <w:tab/>
      </w:r>
      <w:r w:rsidR="001A1605">
        <w:rPr>
          <w:bCs/>
        </w:rPr>
        <w:t xml:space="preserve"> </w:t>
      </w:r>
      <w:r w:rsidR="00F91F43">
        <w:rPr>
          <w:bCs/>
        </w:rPr>
        <w:tab/>
      </w:r>
      <w:r>
        <w:rPr>
          <w:bCs/>
        </w:rPr>
        <w:t>27. Apr</w:t>
      </w:r>
      <w:bookmarkStart w:id="0" w:name="_GoBack"/>
      <w:bookmarkEnd w:id="0"/>
      <w:r>
        <w:rPr>
          <w:bCs/>
        </w:rPr>
        <w:t>il bis 30. September 2018</w:t>
      </w:r>
    </w:p>
    <w:p w:rsidR="002545C2" w:rsidRDefault="002545C2" w:rsidP="009A0F1B">
      <w:pPr>
        <w:spacing w:after="0"/>
        <w:jc w:val="both"/>
        <w:rPr>
          <w:bCs/>
        </w:rPr>
      </w:pPr>
    </w:p>
    <w:p w:rsidR="00127396" w:rsidRDefault="00127396" w:rsidP="009A0F1B">
      <w:pPr>
        <w:spacing w:after="0"/>
        <w:jc w:val="both"/>
        <w:rPr>
          <w:bCs/>
        </w:rPr>
      </w:pPr>
    </w:p>
    <w:p w:rsidR="001044E9" w:rsidRPr="00011AE8" w:rsidRDefault="00011AE8" w:rsidP="009A0F1B">
      <w:pPr>
        <w:spacing w:after="0"/>
        <w:jc w:val="both"/>
        <w:rPr>
          <w:b/>
          <w:bCs/>
        </w:rPr>
      </w:pPr>
      <w:r w:rsidRPr="00011AE8">
        <w:rPr>
          <w:b/>
          <w:bCs/>
        </w:rPr>
        <w:t>Kurzinformation</w:t>
      </w:r>
    </w:p>
    <w:p w:rsidR="00407A18" w:rsidRDefault="00407A18" w:rsidP="009A0F1B">
      <w:pPr>
        <w:spacing w:after="0"/>
        <w:jc w:val="both"/>
        <w:rPr>
          <w:bCs/>
        </w:rPr>
      </w:pPr>
      <w:r w:rsidRPr="00407A18">
        <w:rPr>
          <w:bCs/>
        </w:rPr>
        <w:t>Am 27. April 1978 wurde der Verein Soziale</w:t>
      </w:r>
      <w:r>
        <w:rPr>
          <w:bCs/>
        </w:rPr>
        <w:t xml:space="preserve"> </w:t>
      </w:r>
      <w:r w:rsidRPr="00407A18">
        <w:rPr>
          <w:bCs/>
        </w:rPr>
        <w:t>Hilfen für gefährdete Frauen und ihre Kinder</w:t>
      </w:r>
      <w:r w:rsidR="008066D9">
        <w:rPr>
          <w:bCs/>
        </w:rPr>
        <w:t xml:space="preserve"> </w:t>
      </w:r>
      <w:r w:rsidRPr="00407A18">
        <w:rPr>
          <w:bCs/>
        </w:rPr>
        <w:t xml:space="preserve">gegründet. </w:t>
      </w:r>
      <w:r w:rsidRPr="00747104">
        <w:rPr>
          <w:b/>
          <w:bCs/>
        </w:rPr>
        <w:t>Im November 1978 eröffnete das erste Frauenhaus in Wien</w:t>
      </w:r>
      <w:r w:rsidRPr="00407A18">
        <w:rPr>
          <w:bCs/>
        </w:rPr>
        <w:t>. Die vom</w:t>
      </w:r>
      <w:r w:rsidR="008066D9">
        <w:rPr>
          <w:bCs/>
        </w:rPr>
        <w:t xml:space="preserve"> </w:t>
      </w:r>
      <w:r w:rsidRPr="00407A18">
        <w:rPr>
          <w:bCs/>
        </w:rPr>
        <w:t>Volkskundemuseum Wien gemeinsam mit</w:t>
      </w:r>
      <w:r>
        <w:rPr>
          <w:bCs/>
        </w:rPr>
        <w:t xml:space="preserve"> </w:t>
      </w:r>
      <w:r w:rsidRPr="00407A18">
        <w:rPr>
          <w:bCs/>
        </w:rPr>
        <w:t>dem Verein Wiener Frauenhäuser gestaltete</w:t>
      </w:r>
      <w:r w:rsidR="008066D9">
        <w:rPr>
          <w:bCs/>
        </w:rPr>
        <w:t xml:space="preserve"> </w:t>
      </w:r>
      <w:r w:rsidRPr="00407A18">
        <w:rPr>
          <w:bCs/>
        </w:rPr>
        <w:t>Ausstellung nimmt das 40-jährige Jubiläum</w:t>
      </w:r>
      <w:r>
        <w:rPr>
          <w:bCs/>
        </w:rPr>
        <w:t xml:space="preserve"> </w:t>
      </w:r>
      <w:r w:rsidRPr="00407A18">
        <w:rPr>
          <w:bCs/>
        </w:rPr>
        <w:t xml:space="preserve">zum Anlass, erstmals </w:t>
      </w:r>
      <w:r w:rsidRPr="00747104">
        <w:rPr>
          <w:b/>
          <w:bCs/>
        </w:rPr>
        <w:t>in einer Gesamtschau auf</w:t>
      </w:r>
      <w:r w:rsidR="008066D9" w:rsidRPr="00747104">
        <w:rPr>
          <w:b/>
          <w:bCs/>
        </w:rPr>
        <w:t xml:space="preserve"> </w:t>
      </w:r>
      <w:r w:rsidRPr="00747104">
        <w:rPr>
          <w:b/>
          <w:bCs/>
        </w:rPr>
        <w:t>die Geschichte und Entwicklung der Wiener Frauenhäuser zurückzublicken</w:t>
      </w:r>
      <w:r w:rsidRPr="00407A18">
        <w:rPr>
          <w:bCs/>
        </w:rPr>
        <w:t>.</w:t>
      </w:r>
      <w:r>
        <w:rPr>
          <w:bCs/>
        </w:rPr>
        <w:t xml:space="preserve"> </w:t>
      </w:r>
    </w:p>
    <w:p w:rsidR="00C00B2D" w:rsidRPr="00407A18" w:rsidRDefault="00C00B2D" w:rsidP="009A0F1B">
      <w:pPr>
        <w:spacing w:after="0"/>
        <w:jc w:val="both"/>
        <w:rPr>
          <w:bCs/>
        </w:rPr>
      </w:pPr>
    </w:p>
    <w:p w:rsidR="00E40D0D" w:rsidRDefault="00407A18" w:rsidP="009A0F1B">
      <w:pPr>
        <w:spacing w:after="0"/>
        <w:jc w:val="both"/>
        <w:rPr>
          <w:bCs/>
        </w:rPr>
      </w:pPr>
      <w:r w:rsidRPr="00407A18">
        <w:rPr>
          <w:bCs/>
        </w:rPr>
        <w:t>Ausgehend von den politischen und</w:t>
      </w:r>
      <w:r>
        <w:rPr>
          <w:bCs/>
        </w:rPr>
        <w:t xml:space="preserve"> </w:t>
      </w:r>
      <w:r w:rsidRPr="00407A18">
        <w:rPr>
          <w:bCs/>
        </w:rPr>
        <w:t>gesellschaftlichen Umbrüchen der 1970er</w:t>
      </w:r>
      <w:r>
        <w:rPr>
          <w:bCs/>
        </w:rPr>
        <w:t xml:space="preserve"> </w:t>
      </w:r>
      <w:r w:rsidRPr="00407A18">
        <w:rPr>
          <w:bCs/>
        </w:rPr>
        <w:t>Jahre, die die Gründung des ersten Frauenhauses</w:t>
      </w:r>
      <w:r>
        <w:rPr>
          <w:bCs/>
        </w:rPr>
        <w:t xml:space="preserve"> </w:t>
      </w:r>
      <w:r w:rsidRPr="00407A18">
        <w:rPr>
          <w:bCs/>
        </w:rPr>
        <w:t>ermöglichten, zeigt die Ausstellung</w:t>
      </w:r>
      <w:r>
        <w:rPr>
          <w:bCs/>
        </w:rPr>
        <w:t xml:space="preserve"> </w:t>
      </w:r>
      <w:r w:rsidRPr="00407A18">
        <w:rPr>
          <w:bCs/>
        </w:rPr>
        <w:t>die Anfänge der Frauenhausarbeit und die</w:t>
      </w:r>
      <w:r>
        <w:rPr>
          <w:bCs/>
        </w:rPr>
        <w:t xml:space="preserve"> </w:t>
      </w:r>
      <w:r w:rsidRPr="00407A18">
        <w:rPr>
          <w:bCs/>
        </w:rPr>
        <w:t>Entwicklung der psychosozialen Arbeit mit</w:t>
      </w:r>
      <w:r>
        <w:rPr>
          <w:bCs/>
        </w:rPr>
        <w:t xml:space="preserve"> </w:t>
      </w:r>
      <w:r w:rsidRPr="00407A18">
        <w:rPr>
          <w:bCs/>
        </w:rPr>
        <w:t>gewaltbetroffenen Frauen und ihren Kindern</w:t>
      </w:r>
      <w:r>
        <w:rPr>
          <w:bCs/>
        </w:rPr>
        <w:t xml:space="preserve"> </w:t>
      </w:r>
      <w:r w:rsidRPr="00407A18">
        <w:rPr>
          <w:bCs/>
        </w:rPr>
        <w:t xml:space="preserve">in den letzten vier Jahrzehnten. </w:t>
      </w:r>
      <w:r w:rsidR="00E40D0D" w:rsidRPr="001E69CF">
        <w:rPr>
          <w:bCs/>
        </w:rPr>
        <w:t xml:space="preserve">Darüber hinaus stellt sie die </w:t>
      </w:r>
      <w:r w:rsidR="00E40D0D" w:rsidRPr="001E69CF">
        <w:rPr>
          <w:b/>
          <w:bCs/>
        </w:rPr>
        <w:t>persönlichen Geschichten</w:t>
      </w:r>
      <w:r w:rsidR="00E40D0D" w:rsidRPr="001E69CF">
        <w:rPr>
          <w:bCs/>
        </w:rPr>
        <w:t xml:space="preserve"> gewaltbetroffener Frauen und ihrer Kinder in den Mittelpunkt. Eingebettet wird all dies in den </w:t>
      </w:r>
      <w:r w:rsidR="00E40D0D" w:rsidRPr="001E69CF">
        <w:rPr>
          <w:b/>
          <w:bCs/>
        </w:rPr>
        <w:t xml:space="preserve">Kontext politischer und gesellschaftlicher (Frauen-)Bewegungen und Realitäten </w:t>
      </w:r>
      <w:r w:rsidR="00E40D0D" w:rsidRPr="001E69CF">
        <w:rPr>
          <w:bCs/>
        </w:rPr>
        <w:t>der vergangenen Jahrzehnte.</w:t>
      </w:r>
      <w:r w:rsidR="00E40D0D">
        <w:rPr>
          <w:bCs/>
        </w:rPr>
        <w:t xml:space="preserve"> </w:t>
      </w:r>
    </w:p>
    <w:p w:rsidR="00B94BCC" w:rsidRDefault="00B94BCC" w:rsidP="009A0F1B">
      <w:pPr>
        <w:spacing w:after="0"/>
        <w:jc w:val="both"/>
        <w:rPr>
          <w:bCs/>
        </w:rPr>
      </w:pPr>
    </w:p>
    <w:p w:rsidR="00E40D0D" w:rsidRDefault="00E40D0D" w:rsidP="009A0F1B">
      <w:pPr>
        <w:spacing w:after="0"/>
        <w:jc w:val="both"/>
        <w:rPr>
          <w:bCs/>
        </w:rPr>
      </w:pPr>
      <w:r>
        <w:rPr>
          <w:bCs/>
        </w:rPr>
        <w:t>Ziel des gemeinsam mit dem Verein Wiener Frauenhäuser erarbeiteten</w:t>
      </w:r>
      <w:r w:rsidRPr="001E69CF">
        <w:rPr>
          <w:bCs/>
        </w:rPr>
        <w:t xml:space="preserve"> Ausstellungsprojekts ist es, die Wahrnehmung und die </w:t>
      </w:r>
      <w:r w:rsidRPr="005F5910">
        <w:rPr>
          <w:b/>
          <w:bCs/>
        </w:rPr>
        <w:t>Sensibilisierung für das Thema Gewalt gegen Frauen</w:t>
      </w:r>
      <w:r w:rsidRPr="001E69CF">
        <w:rPr>
          <w:bCs/>
        </w:rPr>
        <w:t xml:space="preserve"> zu verstärken und die professionelle und gesellschaftspolitische Arbeit der Frauenhäuser einem breiten Publikum vorzustellen</w:t>
      </w:r>
      <w:r>
        <w:rPr>
          <w:bCs/>
        </w:rPr>
        <w:t>.</w:t>
      </w:r>
    </w:p>
    <w:p w:rsidR="006E29B8" w:rsidRDefault="006E29B8" w:rsidP="009A0F1B">
      <w:pPr>
        <w:spacing w:after="0"/>
        <w:jc w:val="both"/>
        <w:rPr>
          <w:bCs/>
        </w:rPr>
      </w:pPr>
    </w:p>
    <w:p w:rsidR="001836A2" w:rsidRPr="00374C97" w:rsidRDefault="00011AE8" w:rsidP="009A0F1B">
      <w:pPr>
        <w:spacing w:after="0"/>
        <w:jc w:val="both"/>
        <w:rPr>
          <w:b/>
          <w:bCs/>
        </w:rPr>
      </w:pPr>
      <w:r>
        <w:rPr>
          <w:b/>
          <w:bCs/>
        </w:rPr>
        <w:t>Zur Ausstellung</w:t>
      </w:r>
    </w:p>
    <w:p w:rsidR="00B94BCC" w:rsidRPr="00567156" w:rsidRDefault="00B94BCC" w:rsidP="009A0F1B">
      <w:pPr>
        <w:spacing w:after="0"/>
        <w:jc w:val="both"/>
        <w:rPr>
          <w:bCs/>
        </w:rPr>
      </w:pPr>
      <w:r w:rsidRPr="00407A18">
        <w:rPr>
          <w:bCs/>
        </w:rPr>
        <w:t xml:space="preserve">In Österreich galt bis </w:t>
      </w:r>
      <w:r w:rsidR="00CD79BB">
        <w:rPr>
          <w:bCs/>
        </w:rPr>
        <w:t xml:space="preserve">in die </w:t>
      </w:r>
      <w:r w:rsidR="00EE5081">
        <w:rPr>
          <w:bCs/>
        </w:rPr>
        <w:t>19</w:t>
      </w:r>
      <w:r w:rsidR="00CD79BB">
        <w:rPr>
          <w:bCs/>
        </w:rPr>
        <w:t>70er</w:t>
      </w:r>
      <w:r>
        <w:rPr>
          <w:bCs/>
        </w:rPr>
        <w:t xml:space="preserve"> </w:t>
      </w:r>
      <w:r w:rsidRPr="00407A18">
        <w:rPr>
          <w:bCs/>
        </w:rPr>
        <w:t xml:space="preserve">Jahre das im </w:t>
      </w:r>
      <w:r w:rsidRPr="001A1605">
        <w:rPr>
          <w:b/>
          <w:bCs/>
        </w:rPr>
        <w:t>Allgemeinen Bürgerlichen Gesetzbuch</w:t>
      </w:r>
      <w:r w:rsidRPr="00407A18">
        <w:rPr>
          <w:bCs/>
        </w:rPr>
        <w:t xml:space="preserve"> von 1811 festgeschriebene</w:t>
      </w:r>
      <w:r>
        <w:rPr>
          <w:bCs/>
        </w:rPr>
        <w:t xml:space="preserve"> </w:t>
      </w:r>
      <w:r w:rsidRPr="00407A18">
        <w:rPr>
          <w:bCs/>
        </w:rPr>
        <w:t>Familienrecht, das den Ausbruch aus einer</w:t>
      </w:r>
      <w:r>
        <w:rPr>
          <w:bCs/>
        </w:rPr>
        <w:t xml:space="preserve"> </w:t>
      </w:r>
      <w:r w:rsidRPr="00407A18">
        <w:rPr>
          <w:bCs/>
        </w:rPr>
        <w:t>Gewaltbeziehung für Frauen massiv erschwerte.</w:t>
      </w:r>
      <w:r>
        <w:rPr>
          <w:bCs/>
        </w:rPr>
        <w:t xml:space="preserve"> </w:t>
      </w:r>
      <w:r w:rsidR="00915C60" w:rsidRPr="00407A18">
        <w:rPr>
          <w:bCs/>
        </w:rPr>
        <w:t>Häusliche Gewalt galt als Tabuthema.</w:t>
      </w:r>
      <w:r w:rsidR="00915C60">
        <w:rPr>
          <w:bCs/>
        </w:rPr>
        <w:t xml:space="preserve"> </w:t>
      </w:r>
      <w:r w:rsidRPr="00567156">
        <w:rPr>
          <w:bCs/>
        </w:rPr>
        <w:t xml:space="preserve">§ 91 ABGB definierte den Mann als Oberhaupt der Familie. Ehefrau und Kinder erhielten automatisch den Nachnamen des Mannes. Er bestimmte über den Wohnsitz der Familie, die Erziehungsziele und die Berufswahl der gemeinsamen Kinder. Der </w:t>
      </w:r>
      <w:r w:rsidRPr="00567156">
        <w:rPr>
          <w:bCs/>
        </w:rPr>
        <w:lastRenderedPageBreak/>
        <w:t>Mann war der alleinige gesetzliche Vertreter der Kinder. Er blieb dies auch im Scheidungsfall,</w:t>
      </w:r>
      <w:r w:rsidR="001A1605">
        <w:rPr>
          <w:bCs/>
        </w:rPr>
        <w:t xml:space="preserve"> </w:t>
      </w:r>
      <w:r w:rsidRPr="00567156">
        <w:rPr>
          <w:bCs/>
        </w:rPr>
        <w:t>unabhängig davon</w:t>
      </w:r>
      <w:r w:rsidR="00FC6D4E">
        <w:rPr>
          <w:bCs/>
        </w:rPr>
        <w:t>,</w:t>
      </w:r>
      <w:r w:rsidRPr="00567156">
        <w:rPr>
          <w:bCs/>
        </w:rPr>
        <w:t xml:space="preserve"> bei welchem Elternteil die Kinder lebten. </w:t>
      </w:r>
    </w:p>
    <w:p w:rsidR="006E29B8" w:rsidRDefault="006E29B8" w:rsidP="009A0F1B">
      <w:pPr>
        <w:spacing w:after="0"/>
        <w:jc w:val="both"/>
        <w:rPr>
          <w:bCs/>
        </w:rPr>
      </w:pPr>
    </w:p>
    <w:p w:rsidR="00B94BCC" w:rsidRDefault="00B94BCC" w:rsidP="009A0F1B">
      <w:pPr>
        <w:spacing w:after="0"/>
        <w:jc w:val="both"/>
        <w:rPr>
          <w:bCs/>
        </w:rPr>
      </w:pPr>
      <w:r w:rsidRPr="00567156">
        <w:rPr>
          <w:bCs/>
        </w:rPr>
        <w:t xml:space="preserve">Bereits in den 1920er Jahren thematisierte die erste </w:t>
      </w:r>
      <w:r w:rsidRPr="001A1605">
        <w:rPr>
          <w:b/>
          <w:bCs/>
        </w:rPr>
        <w:t>Frauenbewegung</w:t>
      </w:r>
      <w:r w:rsidRPr="00567156">
        <w:rPr>
          <w:bCs/>
        </w:rPr>
        <w:t xml:space="preserve"> die Ungleichheit von Mann und Frau vor dem Gesetz und forderte umfassende Veränderungen im Familienrecht. Die zweite Frauenbewegung der 1960er und 1970er Jahre griff diese Forderungen auf und machte sich ebenfalls für eine gesetzliche Gleichstellung von Mann und Frau in der Ehe stark. Mit Erfolg: Die Umgestaltung des Familienrechts erfolgte in den 1970er Jahren schließlich federführend durch Justizminister Christian </w:t>
      </w:r>
      <w:proofErr w:type="spellStart"/>
      <w:r w:rsidRPr="00567156">
        <w:rPr>
          <w:bCs/>
        </w:rPr>
        <w:t>Broda</w:t>
      </w:r>
      <w:proofErr w:type="spellEnd"/>
      <w:r w:rsidRPr="00567156">
        <w:rPr>
          <w:bCs/>
        </w:rPr>
        <w:t xml:space="preserve"> und die Fra</w:t>
      </w:r>
      <w:r w:rsidR="00915C60">
        <w:rPr>
          <w:bCs/>
        </w:rPr>
        <w:t xml:space="preserve">uenpolitikerin Johanna Dohnal. </w:t>
      </w:r>
      <w:r w:rsidRPr="00567156">
        <w:rPr>
          <w:bCs/>
        </w:rPr>
        <w:t>§ 91 wurde 1975 abgeschafft. Anstelle der patriarchalen Bestimmungen aus dem 19. Jahrhundert trat die Partnerschaftsehe, die beiden Ehepartnern die gleichen Rechte und Pflichten zuschrieb.</w:t>
      </w:r>
    </w:p>
    <w:p w:rsidR="00747104" w:rsidRDefault="00747104" w:rsidP="009A0F1B">
      <w:pPr>
        <w:spacing w:after="0"/>
        <w:jc w:val="both"/>
        <w:rPr>
          <w:bCs/>
        </w:rPr>
      </w:pPr>
    </w:p>
    <w:p w:rsidR="0095413A" w:rsidRPr="009103D7" w:rsidRDefault="0095413A" w:rsidP="009A0F1B">
      <w:pPr>
        <w:spacing w:after="0"/>
        <w:jc w:val="both"/>
        <w:rPr>
          <w:bCs/>
        </w:rPr>
      </w:pPr>
      <w:r w:rsidRPr="006E29B8">
        <w:rPr>
          <w:bCs/>
        </w:rPr>
        <w:t xml:space="preserve">Aktuell ist jede fünfte Frau in Österreich von </w:t>
      </w:r>
      <w:r w:rsidRPr="001A1605">
        <w:rPr>
          <w:b/>
          <w:bCs/>
        </w:rPr>
        <w:t>Gewalt durch ihren Ehemann oder Partner</w:t>
      </w:r>
      <w:r w:rsidRPr="006E29B8">
        <w:rPr>
          <w:bCs/>
        </w:rPr>
        <w:t xml:space="preserve"> betroffen. </w:t>
      </w:r>
      <w:r w:rsidRPr="00567156">
        <w:rPr>
          <w:bCs/>
        </w:rPr>
        <w:t>In Wien bieten heute insgesamt vier Frauenhäuser Schutz, Unterstützung und eine vorübergehende Wohnmöglichkeit für Frauen, die in ihrer Beziehung körperlich, psychisch oder sexuell misshandelt oder bedroht werden. Die Kontaktaufnahme zu den Wiener Fra</w:t>
      </w:r>
      <w:r>
        <w:rPr>
          <w:bCs/>
        </w:rPr>
        <w:t>uenhäusern erfolgt telefonisch, e</w:t>
      </w:r>
      <w:r w:rsidRPr="00567156">
        <w:rPr>
          <w:bCs/>
        </w:rPr>
        <w:t xml:space="preserve">ine Aufnahme im Frauenhaus ist rund um die Uhr möglich. 2017 gingen am Wiener Frauenhausnotruf 1.873 </w:t>
      </w:r>
      <w:r w:rsidR="0006208C">
        <w:rPr>
          <w:bCs/>
        </w:rPr>
        <w:t>Platzanfragen</w:t>
      </w:r>
      <w:r w:rsidRPr="00567156">
        <w:rPr>
          <w:bCs/>
        </w:rPr>
        <w:t xml:space="preserve"> ein. Nicht alle gewaltbetroffenen Frauen melden sich direkt bei den Fr</w:t>
      </w:r>
      <w:r w:rsidR="00E40D0D">
        <w:rPr>
          <w:bCs/>
        </w:rPr>
        <w:t>auenhäusern</w:t>
      </w:r>
      <w:r w:rsidR="001A1605">
        <w:rPr>
          <w:bCs/>
        </w:rPr>
        <w:t>,</w:t>
      </w:r>
      <w:r w:rsidR="00E40D0D">
        <w:rPr>
          <w:bCs/>
        </w:rPr>
        <w:t xml:space="preserve"> sondern wenden sich </w:t>
      </w:r>
      <w:r w:rsidRPr="00567156">
        <w:rPr>
          <w:bCs/>
        </w:rPr>
        <w:t xml:space="preserve">zunächst an die Polizei, das Jugendamt oder andere Gewaltschutzeinrichtungen. Diese vermitteln sie im Bedarfsfall weiter. 2017 machten sich in Wien </w:t>
      </w:r>
      <w:r w:rsidRPr="009103D7">
        <w:rPr>
          <w:bCs/>
        </w:rPr>
        <w:t>624 Frauen mit ihren 640 Kindern auf den Weg in ein Frauenhaus.</w:t>
      </w:r>
    </w:p>
    <w:p w:rsidR="00747104" w:rsidRPr="009103D7" w:rsidRDefault="00747104" w:rsidP="009A0F1B">
      <w:pPr>
        <w:spacing w:after="0"/>
        <w:jc w:val="both"/>
        <w:rPr>
          <w:bCs/>
        </w:rPr>
      </w:pPr>
    </w:p>
    <w:p w:rsidR="009103D7" w:rsidRPr="00165A6B" w:rsidRDefault="009103D7" w:rsidP="009A0F1B">
      <w:pPr>
        <w:spacing w:after="0"/>
        <w:jc w:val="both"/>
        <w:rPr>
          <w:bCs/>
        </w:rPr>
      </w:pPr>
      <w:r w:rsidRPr="009103D7">
        <w:rPr>
          <w:bCs/>
        </w:rPr>
        <w:t xml:space="preserve">Was haben Frauen damals und heute erlebt, die den </w:t>
      </w:r>
      <w:r w:rsidRPr="009103D7">
        <w:rPr>
          <w:b/>
          <w:bCs/>
        </w:rPr>
        <w:t>Schritt ins Frauenhaus</w:t>
      </w:r>
      <w:r w:rsidRPr="009103D7">
        <w:rPr>
          <w:bCs/>
        </w:rPr>
        <w:t xml:space="preserve"> machen? In Interviews berichten Frauen von ihren Gewaltgeschichten und ihrem Alltag im Frauenhaus. Zahlreiche persönliche Objekte der Klientinnen erzählen darüber hinaus Geschichten von Gewalt, Flucht und anhaltender Bedrohung, aber auch von </w:t>
      </w:r>
      <w:proofErr w:type="spellStart"/>
      <w:r w:rsidRPr="009103D7">
        <w:rPr>
          <w:bCs/>
        </w:rPr>
        <w:t>Empowerment</w:t>
      </w:r>
      <w:proofErr w:type="spellEnd"/>
      <w:r w:rsidRPr="009103D7">
        <w:rPr>
          <w:bCs/>
        </w:rPr>
        <w:t xml:space="preserve"> und dem Weg in ein selbstständiges und gewaltfreies Leben. </w:t>
      </w:r>
      <w:r w:rsidRPr="009103D7">
        <w:t xml:space="preserve">Das Ausstellungsprojekt konnte dabei nicht auf einen geschlossenen </w:t>
      </w:r>
      <w:r w:rsidRPr="009103D7">
        <w:rPr>
          <w:b/>
        </w:rPr>
        <w:t>Objektbestand</w:t>
      </w:r>
      <w:r w:rsidRPr="009103D7">
        <w:t xml:space="preserve"> zurückgreifen. Zur Vorbereitung der Ausstellung wurden die</w:t>
      </w:r>
      <w:r w:rsidR="009A0F1B">
        <w:t xml:space="preserve"> </w:t>
      </w:r>
      <w:r w:rsidR="009A0F1B" w:rsidRPr="000A3509">
        <w:t>Hausarchive</w:t>
      </w:r>
      <w:r w:rsidRPr="009103D7">
        <w:t xml:space="preserve"> gesichtet. Daher stammen historische Objekte oder Dokumente zur Institutionsgeschichte der Frauenhäuser. Darüber hinaus haben Klientinnen und Mitarbeiterinnen vom Verein Wiener Frauenhäuser Objekte eingebracht, die ihre persönliche Geschichte, ihr Leben oder Arbeiten im Frauenhaus repräsentieren. Im Rahmen von Objektworkshops mit der Kuratorin haben die Teilnehmerinnen Objekte als solche identifiziert und besprochen.</w:t>
      </w:r>
    </w:p>
    <w:p w:rsidR="00165A6B" w:rsidRPr="009103D7" w:rsidRDefault="00165A6B" w:rsidP="009A0F1B">
      <w:pPr>
        <w:spacing w:after="0"/>
        <w:jc w:val="both"/>
      </w:pPr>
    </w:p>
    <w:p w:rsidR="009103D7" w:rsidRPr="009103D7" w:rsidRDefault="009103D7" w:rsidP="009A0F1B">
      <w:pPr>
        <w:spacing w:after="0"/>
        <w:jc w:val="both"/>
        <w:rPr>
          <w:bCs/>
        </w:rPr>
      </w:pPr>
      <w:r w:rsidRPr="009103D7">
        <w:rPr>
          <w:bCs/>
        </w:rPr>
        <w:t xml:space="preserve">Gleichzeitig zeigt die Ausstellung die </w:t>
      </w:r>
      <w:r w:rsidRPr="009103D7">
        <w:rPr>
          <w:b/>
          <w:bCs/>
        </w:rPr>
        <w:t>Frauenhäuser als Arbeitsplatz</w:t>
      </w:r>
      <w:r w:rsidRPr="009103D7">
        <w:rPr>
          <w:bCs/>
        </w:rPr>
        <w:t xml:space="preserve"> der Mitarbeiterinnen und thematisiert ihren Umgang mit den Herausforderungen und Belastungen, denen sie häufig ausgesetzt sind sowie mit Klischees und Vorurteilen, die noch immer über ihre Arbeit kursieren. </w:t>
      </w:r>
      <w:r w:rsidR="009A0F1B">
        <w:t>Die Mitarbeiterinnen</w:t>
      </w:r>
      <w:r w:rsidRPr="009103D7">
        <w:rPr>
          <w:lang w:val="de-DE"/>
        </w:rPr>
        <w:t xml:space="preserve"> sind durch die Arbeit mit ihren Klientinnen ständig mit dem Thema Gewalt und Trauma konfrontiert. Wer traumatisierten Menschen professionell hilft, kann durch die ind</w:t>
      </w:r>
      <w:r w:rsidR="009A0F1B">
        <w:rPr>
          <w:lang w:val="de-DE"/>
        </w:rPr>
        <w:t>irekte Begegnung mit dem Trauma</w:t>
      </w:r>
      <w:r w:rsidRPr="009103D7">
        <w:rPr>
          <w:lang w:val="de-DE"/>
        </w:rPr>
        <w:t xml:space="preserve"> sekundär traumatisiert werden.</w:t>
      </w:r>
      <w:r w:rsidRPr="009103D7">
        <w:t xml:space="preserve"> </w:t>
      </w:r>
      <w:r w:rsidRPr="009103D7">
        <w:rPr>
          <w:bCs/>
        </w:rPr>
        <w:t>Über 100 Frauen arbeiten in den Frauenhäusern,  der ambulanten Beratungsstelle des Vereins,  dem Übergangswohnbereich und der Geschäftsführung. Nach wie vor sind im Verein ausschließlich Frauen beschäftigt. Feministische Grundsätze sind noch immer die Basis der Frauenhausarbeit.</w:t>
      </w:r>
    </w:p>
    <w:p w:rsidR="009103D7" w:rsidRDefault="009103D7" w:rsidP="009A0F1B">
      <w:pPr>
        <w:spacing w:after="0"/>
        <w:jc w:val="both"/>
        <w:rPr>
          <w:bCs/>
        </w:rPr>
      </w:pPr>
      <w:r w:rsidRPr="009103D7">
        <w:rPr>
          <w:bCs/>
        </w:rPr>
        <w:lastRenderedPageBreak/>
        <w:t xml:space="preserve">Die Gefährdung der Frauen durch ihren gewalttätigen Partner oder Ehemann endet oft nicht mit dem Einzug ins Frauenhaus und auch die Mitarbeiterinnen werden telefonisch oder außerhalb des Frauenhauses bedroht. </w:t>
      </w:r>
      <w:r w:rsidRPr="009103D7">
        <w:t xml:space="preserve">Nach der Trennung </w:t>
      </w:r>
      <w:r w:rsidR="009A0F1B">
        <w:t xml:space="preserve">von ihrem Partner </w:t>
      </w:r>
      <w:r w:rsidRPr="009103D7">
        <w:t>ist das Sicherheitsrisiko für die Frauen besonders hoch. Die Gewalttäter befürchten oder realisieren, dass sie die Macht und Kontrolle über ihre Familie verlieren. Viele Männer akzeptieren die Trennung nicht und üben weiterhin Druck auf die Frauen aus.</w:t>
      </w:r>
      <w:r w:rsidRPr="009103D7">
        <w:rPr>
          <w:bCs/>
        </w:rPr>
        <w:t xml:space="preserve"> Warum bleiben Frauen in Gewaltbeziehungen oder kehren trotz eines Aufenthaltes im Frauenhaus zum Gewalttäter zurück? Die Ausstellung thematisiert diese Fragen, spielt sie aber auch an die </w:t>
      </w:r>
      <w:proofErr w:type="spellStart"/>
      <w:r w:rsidRPr="009103D7">
        <w:rPr>
          <w:bCs/>
        </w:rPr>
        <w:t>BesucherInnen</w:t>
      </w:r>
      <w:proofErr w:type="spellEnd"/>
      <w:r w:rsidRPr="009103D7">
        <w:rPr>
          <w:bCs/>
        </w:rPr>
        <w:t xml:space="preserve"> zurück und fragt: </w:t>
      </w:r>
      <w:r w:rsidRPr="00165A6B">
        <w:rPr>
          <w:b/>
          <w:bCs/>
        </w:rPr>
        <w:t>Was hält man selbst für die Liebe aus?</w:t>
      </w:r>
    </w:p>
    <w:p w:rsidR="009103D7" w:rsidRPr="009103D7" w:rsidRDefault="009103D7" w:rsidP="009A0F1B">
      <w:pPr>
        <w:spacing w:after="0"/>
        <w:jc w:val="both"/>
        <w:rPr>
          <w:bCs/>
        </w:rPr>
      </w:pPr>
    </w:p>
    <w:p w:rsidR="009103D7" w:rsidRPr="009103D7" w:rsidRDefault="0024657B" w:rsidP="009A0F1B">
      <w:pPr>
        <w:spacing w:after="0"/>
        <w:jc w:val="both"/>
        <w:rPr>
          <w:bCs/>
        </w:rPr>
      </w:pPr>
      <w:r>
        <w:rPr>
          <w:bCs/>
        </w:rPr>
        <w:t xml:space="preserve">In diesem Zusammenhang </w:t>
      </w:r>
      <w:r w:rsidR="00ED00A3">
        <w:rPr>
          <w:bCs/>
        </w:rPr>
        <w:t>werden auch die</w:t>
      </w:r>
      <w:r w:rsidR="009103D7" w:rsidRPr="009103D7">
        <w:rPr>
          <w:bCs/>
        </w:rPr>
        <w:t xml:space="preserve"> </w:t>
      </w:r>
      <w:r w:rsidR="009103D7" w:rsidRPr="009103D7">
        <w:rPr>
          <w:b/>
          <w:bCs/>
        </w:rPr>
        <w:t>Frauenbilder</w:t>
      </w:r>
      <w:r w:rsidR="00290B63">
        <w:rPr>
          <w:b/>
          <w:bCs/>
        </w:rPr>
        <w:t xml:space="preserve"> </w:t>
      </w:r>
      <w:r w:rsidR="00290B63" w:rsidRPr="00290B63">
        <w:rPr>
          <w:bCs/>
        </w:rPr>
        <w:t>thematisiert</w:t>
      </w:r>
      <w:r w:rsidR="009103D7" w:rsidRPr="00290B63">
        <w:rPr>
          <w:bCs/>
        </w:rPr>
        <w:t>,</w:t>
      </w:r>
      <w:r w:rsidR="009103D7" w:rsidRPr="009103D7">
        <w:rPr>
          <w:bCs/>
        </w:rPr>
        <w:t xml:space="preserve"> die uns Werbung, Popmusik oder Medien vermittelten und vermitteln. Welche Rolle spielen diese Bilder für die bewusste oder unbewusste Akzeptanz von Rollenbildern und</w:t>
      </w:r>
      <w:r w:rsidR="00F94BC0">
        <w:rPr>
          <w:bCs/>
        </w:rPr>
        <w:t xml:space="preserve"> ungleichen Machtverhältnissen?</w:t>
      </w:r>
    </w:p>
    <w:p w:rsidR="009103D7" w:rsidRDefault="009103D7" w:rsidP="009A0F1B">
      <w:pPr>
        <w:spacing w:after="0"/>
        <w:rPr>
          <w:b/>
          <w:bCs/>
        </w:rPr>
      </w:pPr>
    </w:p>
    <w:p w:rsidR="000E57E2" w:rsidRDefault="000E57E2" w:rsidP="009A0F1B">
      <w:pPr>
        <w:spacing w:after="0"/>
        <w:rPr>
          <w:b/>
          <w:bCs/>
        </w:rPr>
      </w:pPr>
    </w:p>
    <w:p w:rsidR="000E301C" w:rsidRDefault="00BD7A14" w:rsidP="009A0F1B">
      <w:pPr>
        <w:spacing w:after="0"/>
        <w:jc w:val="both"/>
        <w:rPr>
          <w:b/>
          <w:bCs/>
        </w:rPr>
      </w:pPr>
      <w:r>
        <w:rPr>
          <w:b/>
          <w:bCs/>
        </w:rPr>
        <w:t>KURATIERUNG UND AUSTELLUNGSGESTALTUNG</w:t>
      </w:r>
    </w:p>
    <w:p w:rsidR="00825C1C" w:rsidRPr="00374C97" w:rsidRDefault="00825C1C" w:rsidP="009A0F1B">
      <w:pPr>
        <w:spacing w:after="0"/>
        <w:jc w:val="both"/>
        <w:rPr>
          <w:bCs/>
        </w:rPr>
      </w:pPr>
    </w:p>
    <w:p w:rsidR="00D60CCB" w:rsidRDefault="00BD7A14" w:rsidP="009A0F1B">
      <w:pPr>
        <w:spacing w:after="0"/>
        <w:jc w:val="both"/>
      </w:pPr>
      <w:r>
        <w:rPr>
          <w:b/>
          <w:bCs/>
        </w:rPr>
        <w:t xml:space="preserve">Anne Wanner </w:t>
      </w:r>
      <w:r>
        <w:t xml:space="preserve">ist Europäische Ethnologin, Historikerin und Romanistin </w:t>
      </w:r>
      <w:r w:rsidR="00D60CCB">
        <w:t>und s</w:t>
      </w:r>
      <w:r>
        <w:t>eit</w:t>
      </w:r>
      <w:r w:rsidR="00D60CCB">
        <w:t xml:space="preserve"> 2010 im Museumsbereich tätig</w:t>
      </w:r>
      <w:r w:rsidR="00CD79BB">
        <w:t xml:space="preserve">. </w:t>
      </w:r>
      <w:r w:rsidR="00D60CCB">
        <w:t>Seit</w:t>
      </w:r>
      <w:r>
        <w:t xml:space="preserve"> Oktober 2016</w:t>
      </w:r>
      <w:r w:rsidR="00CD79BB">
        <w:t xml:space="preserve"> arbeitet sie</w:t>
      </w:r>
      <w:r>
        <w:t xml:space="preserve"> als Kuratorin </w:t>
      </w:r>
      <w:r w:rsidR="00CD79BB">
        <w:t>im Volkskundemuseum Wien</w:t>
      </w:r>
      <w:r>
        <w:t>.</w:t>
      </w:r>
    </w:p>
    <w:p w:rsidR="00CD79BB" w:rsidRDefault="00CD79BB" w:rsidP="009A0F1B">
      <w:pPr>
        <w:spacing w:after="0"/>
        <w:jc w:val="both"/>
      </w:pPr>
    </w:p>
    <w:p w:rsidR="009A495A" w:rsidRDefault="00CD79BB" w:rsidP="009A0F1B">
      <w:pPr>
        <w:spacing w:after="0"/>
        <w:jc w:val="both"/>
        <w:rPr>
          <w:b/>
          <w:bCs/>
        </w:rPr>
      </w:pPr>
      <w:r>
        <w:rPr>
          <w:b/>
          <w:bCs/>
          <w:lang w:val="de-DE"/>
        </w:rPr>
        <w:t>Andrea Brem</w:t>
      </w:r>
      <w:r>
        <w:rPr>
          <w:lang w:val="de-DE"/>
        </w:rPr>
        <w:t xml:space="preserve"> ist diplomierte Sozialarbeiterin und Geschäftsführerin des Vereins Wiener Frauenhäuser. Sie arbeitete viele Jahre im 2. Wiener Frauenhaus und ist seit 2001 Geschäftsführerin des Vereins Wiener Frauenhäuser, sowie seit 2013 Vorsitzende  des  Vereins ZÖF - Zusammenschluss Österreichischer Frauenhäuser. Gemeinsam mit Karin Berger gab sie 2008 unter dem Titel "Am Anfang war ich sehr verliebt" Erlebnisberichte von Bewohne</w:t>
      </w:r>
      <w:r w:rsidR="000A3509">
        <w:rPr>
          <w:lang w:val="de-DE"/>
        </w:rPr>
        <w:t>rinnen der Frauenhäuser heraus.</w:t>
      </w:r>
    </w:p>
    <w:p w:rsidR="009103D7" w:rsidRDefault="009103D7" w:rsidP="009A0F1B">
      <w:pPr>
        <w:spacing w:after="0"/>
        <w:jc w:val="both"/>
        <w:rPr>
          <w:b/>
          <w:bCs/>
        </w:rPr>
      </w:pPr>
    </w:p>
    <w:p w:rsidR="000A3509" w:rsidRDefault="000A3509" w:rsidP="009A0F1B">
      <w:pPr>
        <w:spacing w:after="0"/>
        <w:jc w:val="both"/>
        <w:rPr>
          <w:b/>
          <w:bCs/>
        </w:rPr>
      </w:pPr>
    </w:p>
    <w:p w:rsidR="00F94BC0" w:rsidRDefault="00F94BC0" w:rsidP="009A0F1B">
      <w:pPr>
        <w:spacing w:after="0"/>
        <w:jc w:val="both"/>
        <w:rPr>
          <w:b/>
          <w:bCs/>
        </w:rPr>
      </w:pPr>
    </w:p>
    <w:p w:rsidR="00F94BC0" w:rsidRDefault="00F94BC0" w:rsidP="009A0F1B">
      <w:pPr>
        <w:spacing w:after="0"/>
        <w:jc w:val="both"/>
        <w:rPr>
          <w:b/>
          <w:bCs/>
        </w:rPr>
      </w:pPr>
    </w:p>
    <w:p w:rsidR="00F94BC0" w:rsidRDefault="00F94BC0" w:rsidP="009A0F1B">
      <w:pPr>
        <w:spacing w:after="0"/>
        <w:jc w:val="both"/>
        <w:rPr>
          <w:b/>
          <w:bCs/>
        </w:rPr>
      </w:pPr>
    </w:p>
    <w:p w:rsidR="00F94BC0" w:rsidRDefault="00F94BC0" w:rsidP="009A0F1B">
      <w:pPr>
        <w:spacing w:after="0"/>
        <w:jc w:val="both"/>
        <w:rPr>
          <w:b/>
          <w:bCs/>
        </w:rPr>
      </w:pPr>
    </w:p>
    <w:p w:rsidR="00F94BC0" w:rsidRDefault="00F94BC0" w:rsidP="009A0F1B">
      <w:pPr>
        <w:spacing w:after="0"/>
        <w:jc w:val="both"/>
        <w:rPr>
          <w:b/>
          <w:bCs/>
        </w:rPr>
      </w:pPr>
    </w:p>
    <w:p w:rsidR="00F94BC0" w:rsidRDefault="00F94BC0" w:rsidP="009A0F1B">
      <w:pPr>
        <w:spacing w:after="0"/>
        <w:jc w:val="both"/>
        <w:rPr>
          <w:b/>
          <w:bCs/>
        </w:rPr>
      </w:pPr>
    </w:p>
    <w:p w:rsidR="00F94BC0" w:rsidRDefault="00F94BC0" w:rsidP="009A0F1B">
      <w:pPr>
        <w:spacing w:after="0"/>
        <w:jc w:val="both"/>
        <w:rPr>
          <w:b/>
          <w:bCs/>
        </w:rPr>
      </w:pPr>
    </w:p>
    <w:p w:rsidR="009A0F1B" w:rsidRDefault="009A0F1B" w:rsidP="009A0F1B">
      <w:pPr>
        <w:spacing w:after="0"/>
        <w:jc w:val="both"/>
        <w:rPr>
          <w:b/>
        </w:rPr>
      </w:pPr>
      <w:r>
        <w:rPr>
          <w:b/>
        </w:rPr>
        <w:t>PRESSEKONTAKT</w:t>
      </w:r>
    </w:p>
    <w:p w:rsidR="009A0F1B" w:rsidRPr="00886AEA" w:rsidRDefault="009A0F1B" w:rsidP="009A0F1B">
      <w:pPr>
        <w:spacing w:after="0"/>
        <w:jc w:val="both"/>
        <w:rPr>
          <w:b/>
        </w:rPr>
      </w:pPr>
    </w:p>
    <w:p w:rsidR="009A0F1B" w:rsidRPr="00886AEA" w:rsidRDefault="009A0F1B" w:rsidP="009A0F1B">
      <w:pPr>
        <w:spacing w:after="0"/>
        <w:jc w:val="both"/>
      </w:pPr>
      <w:r>
        <w:t>Gesine Stern</w:t>
      </w:r>
    </w:p>
    <w:p w:rsidR="009A0F1B" w:rsidRPr="00886AEA" w:rsidRDefault="001854FF" w:rsidP="009A0F1B">
      <w:pPr>
        <w:spacing w:after="0"/>
        <w:jc w:val="both"/>
      </w:pPr>
      <w:hyperlink r:id="rId10" w:history="1">
        <w:r w:rsidR="009A0F1B" w:rsidRPr="004E4230">
          <w:rPr>
            <w:rStyle w:val="Hyperlink"/>
          </w:rPr>
          <w:t>gesine.stern@volkskundemuseum.at</w:t>
        </w:r>
      </w:hyperlink>
    </w:p>
    <w:p w:rsidR="009A0F1B" w:rsidRDefault="009A0F1B" w:rsidP="009A0F1B">
      <w:pPr>
        <w:spacing w:after="0"/>
        <w:jc w:val="both"/>
        <w:rPr>
          <w:rFonts w:cs="Arial"/>
          <w:noProof/>
          <w:lang w:val="de-DE" w:eastAsia="de-AT"/>
        </w:rPr>
      </w:pPr>
      <w:r>
        <w:rPr>
          <w:rFonts w:cs="Arial"/>
          <w:noProof/>
          <w:lang w:val="de-DE" w:eastAsia="de-AT"/>
        </w:rPr>
        <w:t>T + 43 1 406 89 05.</w:t>
      </w:r>
      <w:r w:rsidRPr="00886AEA">
        <w:rPr>
          <w:rFonts w:cs="Arial"/>
          <w:noProof/>
          <w:lang w:val="de-DE" w:eastAsia="de-AT"/>
        </w:rPr>
        <w:t>51</w:t>
      </w:r>
    </w:p>
    <w:p w:rsidR="009A0F1B" w:rsidRDefault="009A0F1B" w:rsidP="009A0F1B">
      <w:pPr>
        <w:spacing w:after="0"/>
        <w:jc w:val="both"/>
        <w:rPr>
          <w:rFonts w:cs="Arial"/>
          <w:noProof/>
          <w:lang w:val="de-DE" w:eastAsia="de-AT"/>
        </w:rPr>
      </w:pPr>
      <w:r>
        <w:rPr>
          <w:rFonts w:cs="Arial"/>
          <w:noProof/>
          <w:lang w:val="de-DE" w:eastAsia="de-AT"/>
        </w:rPr>
        <w:t>M + 43 676 566 8523</w:t>
      </w:r>
    </w:p>
    <w:p w:rsidR="009A0F1B" w:rsidRDefault="009A0F1B" w:rsidP="009A0F1B">
      <w:pPr>
        <w:spacing w:after="0"/>
        <w:jc w:val="both"/>
        <w:rPr>
          <w:rFonts w:cs="Arial"/>
          <w:noProof/>
          <w:lang w:val="de-DE" w:eastAsia="de-AT"/>
        </w:rPr>
      </w:pPr>
    </w:p>
    <w:p w:rsidR="009103D7" w:rsidRDefault="009A0F1B" w:rsidP="009A0F1B">
      <w:pPr>
        <w:spacing w:after="0"/>
        <w:jc w:val="both"/>
        <w:rPr>
          <w:b/>
          <w:bCs/>
        </w:rPr>
      </w:pPr>
      <w:r w:rsidRPr="00886AEA">
        <w:rPr>
          <w:rFonts w:cs="Arial"/>
          <w:b/>
          <w:noProof/>
          <w:lang w:val="de-DE" w:eastAsia="de-AT"/>
        </w:rPr>
        <w:t>Presseunterlagen und druckfähiges Fotomaterial</w:t>
      </w:r>
      <w:r>
        <w:rPr>
          <w:rFonts w:cs="Arial"/>
          <w:noProof/>
          <w:lang w:val="de-DE" w:eastAsia="de-AT"/>
        </w:rPr>
        <w:t xml:space="preserve"> finden S</w:t>
      </w:r>
      <w:r w:rsidRPr="00886AEA">
        <w:rPr>
          <w:rFonts w:cs="Arial"/>
          <w:noProof/>
          <w:lang w:val="de-DE" w:eastAsia="de-AT"/>
        </w:rPr>
        <w:t xml:space="preserve">ie im Pressecorner unserer Homepage: </w:t>
      </w:r>
      <w:hyperlink r:id="rId11" w:history="1">
        <w:r w:rsidRPr="000C63F3">
          <w:rPr>
            <w:rStyle w:val="Hyperlink"/>
            <w:rFonts w:cs="Arial"/>
            <w:noProof/>
            <w:lang w:val="de-DE" w:eastAsia="de-AT"/>
          </w:rPr>
          <w:t>www.volkskundemuseum.at/presse</w:t>
        </w:r>
      </w:hyperlink>
    </w:p>
    <w:p w:rsidR="009A0F1B" w:rsidRDefault="009A0F1B" w:rsidP="009A0F1B">
      <w:pPr>
        <w:spacing w:after="0"/>
        <w:rPr>
          <w:b/>
          <w:bCs/>
        </w:rPr>
      </w:pPr>
      <w:r>
        <w:rPr>
          <w:b/>
          <w:bCs/>
        </w:rPr>
        <w:br w:type="page"/>
      </w:r>
    </w:p>
    <w:p w:rsidR="007C77F4" w:rsidRDefault="007C77F4" w:rsidP="009A0F1B">
      <w:pPr>
        <w:spacing w:after="0"/>
        <w:jc w:val="both"/>
        <w:rPr>
          <w:b/>
          <w:bCs/>
        </w:rPr>
      </w:pPr>
      <w:r>
        <w:rPr>
          <w:b/>
          <w:bCs/>
        </w:rPr>
        <w:lastRenderedPageBreak/>
        <w:t>BEGLEITPROGRAMM</w:t>
      </w:r>
    </w:p>
    <w:p w:rsidR="007C77F4" w:rsidRPr="009A0F1B" w:rsidRDefault="007C77F4" w:rsidP="009A0F1B">
      <w:pPr>
        <w:spacing w:after="0"/>
        <w:jc w:val="both"/>
        <w:rPr>
          <w:bCs/>
        </w:rPr>
      </w:pPr>
    </w:p>
    <w:p w:rsidR="009A0F1B" w:rsidRPr="009A0F1B" w:rsidRDefault="009A0F1B" w:rsidP="009A0F1B">
      <w:pPr>
        <w:spacing w:after="0"/>
        <w:jc w:val="both"/>
        <w:rPr>
          <w:b/>
          <w:bCs/>
        </w:rPr>
      </w:pPr>
      <w:r w:rsidRPr="009A0F1B">
        <w:rPr>
          <w:b/>
          <w:bCs/>
        </w:rPr>
        <w:t>Gespräch</w:t>
      </w:r>
    </w:p>
    <w:p w:rsidR="009A0F1B" w:rsidRPr="009A0F1B" w:rsidRDefault="009A0F1B" w:rsidP="009A0F1B">
      <w:pPr>
        <w:spacing w:after="0"/>
        <w:jc w:val="both"/>
        <w:rPr>
          <w:b/>
          <w:bCs/>
        </w:rPr>
      </w:pPr>
      <w:r w:rsidRPr="009A0F1B">
        <w:rPr>
          <w:b/>
          <w:bCs/>
        </w:rPr>
        <w:t>„Viel erreicht, viel zu tun“ - Herausforderungen in der Gewaltschutzarbeit</w:t>
      </w:r>
    </w:p>
    <w:p w:rsidR="009A0F1B" w:rsidRPr="009A0F1B" w:rsidRDefault="009A0F1B" w:rsidP="009A0F1B">
      <w:pPr>
        <w:spacing w:after="0"/>
        <w:jc w:val="both"/>
        <w:rPr>
          <w:b/>
          <w:bCs/>
        </w:rPr>
      </w:pPr>
      <w:r w:rsidRPr="009A0F1B">
        <w:rPr>
          <w:b/>
          <w:bCs/>
        </w:rPr>
        <w:t>Do, 17.05.2018, 19:00</w:t>
      </w:r>
    </w:p>
    <w:p w:rsidR="009A0F1B" w:rsidRPr="009A0F1B" w:rsidRDefault="009A0F1B" w:rsidP="009A0F1B">
      <w:pPr>
        <w:spacing w:after="0"/>
        <w:jc w:val="both"/>
        <w:rPr>
          <w:bCs/>
        </w:rPr>
      </w:pPr>
      <w:r w:rsidRPr="009A0F1B">
        <w:rPr>
          <w:bCs/>
        </w:rPr>
        <w:t xml:space="preserve">Statements von </w:t>
      </w:r>
      <w:proofErr w:type="spellStart"/>
      <w:r w:rsidRPr="009A0F1B">
        <w:rPr>
          <w:bCs/>
        </w:rPr>
        <w:t>ExpertInnen</w:t>
      </w:r>
      <w:proofErr w:type="spellEnd"/>
      <w:r w:rsidRPr="009A0F1B">
        <w:rPr>
          <w:bCs/>
        </w:rPr>
        <w:t xml:space="preserve"> mit anschließender Diskussion.</w:t>
      </w:r>
    </w:p>
    <w:p w:rsidR="009A0F1B" w:rsidRPr="009A0F1B" w:rsidRDefault="009A0F1B" w:rsidP="009A0F1B">
      <w:pPr>
        <w:spacing w:after="0"/>
        <w:jc w:val="both"/>
        <w:rPr>
          <w:bCs/>
        </w:rPr>
      </w:pPr>
      <w:r w:rsidRPr="009A0F1B">
        <w:rPr>
          <w:bCs/>
        </w:rPr>
        <w:t>Moderation:</w:t>
      </w:r>
    </w:p>
    <w:p w:rsidR="009A0F1B" w:rsidRPr="009A0F1B" w:rsidRDefault="009A0F1B" w:rsidP="009A0F1B">
      <w:pPr>
        <w:spacing w:after="0"/>
        <w:jc w:val="both"/>
        <w:rPr>
          <w:bCs/>
        </w:rPr>
      </w:pPr>
      <w:r w:rsidRPr="009A0F1B">
        <w:rPr>
          <w:bCs/>
        </w:rPr>
        <w:t>Michaela Gosch, Geschäftsführerin Frauenhäuser Steiermark</w:t>
      </w:r>
    </w:p>
    <w:p w:rsidR="009A0F1B" w:rsidRPr="009A0F1B" w:rsidRDefault="009A0F1B" w:rsidP="009A0F1B">
      <w:pPr>
        <w:spacing w:after="0"/>
        <w:jc w:val="both"/>
        <w:rPr>
          <w:bCs/>
        </w:rPr>
      </w:pPr>
      <w:r w:rsidRPr="009A0F1B">
        <w:rPr>
          <w:bCs/>
        </w:rPr>
        <w:t>Mit:</w:t>
      </w:r>
    </w:p>
    <w:p w:rsidR="009A0F1B" w:rsidRPr="009A0F1B" w:rsidRDefault="009A0F1B" w:rsidP="009A0F1B">
      <w:pPr>
        <w:spacing w:after="0"/>
        <w:jc w:val="both"/>
        <w:rPr>
          <w:bCs/>
        </w:rPr>
      </w:pPr>
      <w:r w:rsidRPr="009A0F1B">
        <w:rPr>
          <w:bCs/>
        </w:rPr>
        <w:t xml:space="preserve">Regina Brandstetter, </w:t>
      </w:r>
      <w:proofErr w:type="spellStart"/>
      <w:r w:rsidRPr="009A0F1B">
        <w:rPr>
          <w:bCs/>
        </w:rPr>
        <w:t>DSAin</w:t>
      </w:r>
      <w:proofErr w:type="spellEnd"/>
      <w:r w:rsidRPr="009A0F1B">
        <w:rPr>
          <w:bCs/>
        </w:rPr>
        <w:t>, Amt für Jugend und Familie</w:t>
      </w:r>
    </w:p>
    <w:p w:rsidR="009A0F1B" w:rsidRPr="009A0F1B" w:rsidRDefault="009A0F1B" w:rsidP="009A0F1B">
      <w:pPr>
        <w:spacing w:after="0"/>
        <w:jc w:val="both"/>
        <w:rPr>
          <w:bCs/>
        </w:rPr>
      </w:pPr>
      <w:r w:rsidRPr="009A0F1B">
        <w:rPr>
          <w:bCs/>
        </w:rPr>
        <w:t xml:space="preserve">Barbara Ille, </w:t>
      </w:r>
      <w:proofErr w:type="spellStart"/>
      <w:r w:rsidRPr="009A0F1B">
        <w:rPr>
          <w:bCs/>
        </w:rPr>
        <w:t>DSAin</w:t>
      </w:r>
      <w:proofErr w:type="spellEnd"/>
      <w:r w:rsidRPr="009A0F1B">
        <w:rPr>
          <w:bCs/>
        </w:rPr>
        <w:t>, Interventionsstelle</w:t>
      </w:r>
    </w:p>
    <w:p w:rsidR="009A0F1B" w:rsidRPr="009A0F1B" w:rsidRDefault="009A0F1B" w:rsidP="009A0F1B">
      <w:pPr>
        <w:spacing w:after="0"/>
        <w:jc w:val="both"/>
        <w:rPr>
          <w:bCs/>
        </w:rPr>
      </w:pPr>
      <w:proofErr w:type="spellStart"/>
      <w:r w:rsidRPr="009A0F1B">
        <w:rPr>
          <w:bCs/>
        </w:rPr>
        <w:t>Mag.a</w:t>
      </w:r>
      <w:proofErr w:type="spellEnd"/>
      <w:r w:rsidRPr="009A0F1B">
        <w:rPr>
          <w:bCs/>
        </w:rPr>
        <w:t xml:space="preserve"> Adelheid </w:t>
      </w:r>
      <w:proofErr w:type="spellStart"/>
      <w:r w:rsidRPr="009A0F1B">
        <w:rPr>
          <w:bCs/>
        </w:rPr>
        <w:t>Kröss</w:t>
      </w:r>
      <w:proofErr w:type="spellEnd"/>
      <w:r w:rsidRPr="009A0F1B">
        <w:rPr>
          <w:bCs/>
        </w:rPr>
        <w:t>, Verein Wiener Frauenhäuser</w:t>
      </w:r>
    </w:p>
    <w:p w:rsidR="009A0F1B" w:rsidRPr="009A0F1B" w:rsidRDefault="009A0F1B" w:rsidP="009A0F1B">
      <w:pPr>
        <w:spacing w:after="0"/>
        <w:jc w:val="both"/>
        <w:rPr>
          <w:bCs/>
        </w:rPr>
      </w:pPr>
      <w:proofErr w:type="spellStart"/>
      <w:r w:rsidRPr="009A0F1B">
        <w:rPr>
          <w:bCs/>
        </w:rPr>
        <w:t>Mag.a</w:t>
      </w:r>
      <w:proofErr w:type="spellEnd"/>
      <w:r w:rsidRPr="009A0F1B">
        <w:rPr>
          <w:bCs/>
        </w:rPr>
        <w:t xml:space="preserve"> Christine </w:t>
      </w:r>
      <w:proofErr w:type="spellStart"/>
      <w:r w:rsidRPr="009A0F1B">
        <w:rPr>
          <w:bCs/>
        </w:rPr>
        <w:t>Miklau</w:t>
      </w:r>
      <w:proofErr w:type="spellEnd"/>
      <w:r w:rsidRPr="009A0F1B">
        <w:rPr>
          <w:bCs/>
        </w:rPr>
        <w:t>, Familienrichterin</w:t>
      </w:r>
    </w:p>
    <w:p w:rsidR="009A0F1B" w:rsidRPr="009A0F1B" w:rsidRDefault="009A0F1B" w:rsidP="009A0F1B">
      <w:pPr>
        <w:spacing w:after="0"/>
        <w:jc w:val="both"/>
        <w:rPr>
          <w:bCs/>
        </w:rPr>
      </w:pPr>
      <w:r w:rsidRPr="009A0F1B">
        <w:rPr>
          <w:bCs/>
        </w:rPr>
        <w:t xml:space="preserve">Dr.in Ursula </w:t>
      </w:r>
      <w:proofErr w:type="spellStart"/>
      <w:r w:rsidRPr="009A0F1B">
        <w:rPr>
          <w:bCs/>
        </w:rPr>
        <w:t>Schrall-Kropiunig</w:t>
      </w:r>
      <w:proofErr w:type="spellEnd"/>
      <w:r w:rsidRPr="009A0F1B">
        <w:rPr>
          <w:bCs/>
        </w:rPr>
        <w:t>, Staatsanwaltschaft</w:t>
      </w:r>
    </w:p>
    <w:p w:rsidR="009A0F1B" w:rsidRPr="009A0F1B" w:rsidRDefault="009A0F1B" w:rsidP="009A0F1B">
      <w:pPr>
        <w:spacing w:after="0"/>
        <w:jc w:val="both"/>
        <w:rPr>
          <w:bCs/>
        </w:rPr>
      </w:pPr>
      <w:proofErr w:type="spellStart"/>
      <w:r w:rsidRPr="009A0F1B">
        <w:rPr>
          <w:bCs/>
        </w:rPr>
        <w:t>Mag.a</w:t>
      </w:r>
      <w:proofErr w:type="spellEnd"/>
      <w:r w:rsidRPr="009A0F1B">
        <w:rPr>
          <w:bCs/>
        </w:rPr>
        <w:t xml:space="preserve"> Petra </w:t>
      </w:r>
      <w:proofErr w:type="spellStart"/>
      <w:r w:rsidRPr="009A0F1B">
        <w:rPr>
          <w:bCs/>
        </w:rPr>
        <w:t>Smutny</w:t>
      </w:r>
      <w:proofErr w:type="spellEnd"/>
      <w:r w:rsidRPr="009A0F1B">
        <w:rPr>
          <w:bCs/>
        </w:rPr>
        <w:t>, LL.A., Rechtsanwältin</w:t>
      </w:r>
    </w:p>
    <w:p w:rsidR="009A0F1B" w:rsidRPr="009A0F1B" w:rsidRDefault="009A0F1B" w:rsidP="009A0F1B">
      <w:pPr>
        <w:spacing w:after="0"/>
        <w:jc w:val="both"/>
        <w:rPr>
          <w:bCs/>
        </w:rPr>
      </w:pPr>
      <w:proofErr w:type="spellStart"/>
      <w:r w:rsidRPr="009A0F1B">
        <w:rPr>
          <w:bCs/>
        </w:rPr>
        <w:t>Mag.a</w:t>
      </w:r>
      <w:proofErr w:type="spellEnd"/>
      <w:r w:rsidRPr="009A0F1B">
        <w:rPr>
          <w:bCs/>
        </w:rPr>
        <w:t xml:space="preserve"> Regine </w:t>
      </w:r>
      <w:proofErr w:type="spellStart"/>
      <w:r w:rsidRPr="009A0F1B">
        <w:rPr>
          <w:bCs/>
        </w:rPr>
        <w:t>Vrzal</w:t>
      </w:r>
      <w:proofErr w:type="spellEnd"/>
      <w:r w:rsidRPr="009A0F1B">
        <w:rPr>
          <w:bCs/>
        </w:rPr>
        <w:t>, Landespolizeidirektion Wien</w:t>
      </w:r>
    </w:p>
    <w:p w:rsidR="009A0F1B" w:rsidRDefault="009A0F1B" w:rsidP="009A0F1B">
      <w:pPr>
        <w:spacing w:after="0"/>
        <w:jc w:val="both"/>
        <w:rPr>
          <w:bCs/>
        </w:rPr>
      </w:pPr>
      <w:r w:rsidRPr="009A0F1B">
        <w:rPr>
          <w:bCs/>
        </w:rPr>
        <w:t>Eintritt frei</w:t>
      </w:r>
    </w:p>
    <w:p w:rsidR="009A0F1B" w:rsidRDefault="009A0F1B" w:rsidP="009A0F1B">
      <w:pPr>
        <w:spacing w:after="0"/>
        <w:jc w:val="both"/>
        <w:rPr>
          <w:bCs/>
        </w:rPr>
      </w:pPr>
    </w:p>
    <w:p w:rsidR="009A0F1B" w:rsidRPr="009A0F1B" w:rsidRDefault="009A0F1B" w:rsidP="009A0F1B">
      <w:pPr>
        <w:spacing w:after="0"/>
        <w:jc w:val="both"/>
        <w:rPr>
          <w:bCs/>
        </w:rPr>
      </w:pPr>
      <w:r>
        <w:rPr>
          <w:bCs/>
        </w:rPr>
        <w:t xml:space="preserve">Weitere Termine unter </w:t>
      </w:r>
      <w:hyperlink r:id="rId12" w:history="1">
        <w:r w:rsidRPr="008610DF">
          <w:rPr>
            <w:rStyle w:val="Hyperlink"/>
            <w:bCs/>
          </w:rPr>
          <w:t>www.volkskundemuseum.at/frauenhaeuser</w:t>
        </w:r>
      </w:hyperlink>
      <w:r>
        <w:rPr>
          <w:bCs/>
        </w:rPr>
        <w:t xml:space="preserve"> </w:t>
      </w:r>
    </w:p>
    <w:p w:rsidR="009A0F1B" w:rsidRDefault="009A0F1B" w:rsidP="009A0F1B">
      <w:pPr>
        <w:spacing w:after="0"/>
        <w:jc w:val="both"/>
        <w:rPr>
          <w:b/>
          <w:bCs/>
        </w:rPr>
      </w:pPr>
    </w:p>
    <w:p w:rsidR="009A0F1B" w:rsidRDefault="009A0F1B" w:rsidP="009A0F1B">
      <w:pPr>
        <w:spacing w:after="0"/>
        <w:jc w:val="both"/>
        <w:rPr>
          <w:b/>
          <w:bCs/>
        </w:rPr>
      </w:pPr>
    </w:p>
    <w:p w:rsidR="009A0F1B" w:rsidRDefault="009A0F1B" w:rsidP="009A0F1B">
      <w:pPr>
        <w:spacing w:after="0"/>
        <w:jc w:val="both"/>
        <w:rPr>
          <w:b/>
          <w:bCs/>
        </w:rPr>
      </w:pPr>
      <w:r>
        <w:rPr>
          <w:b/>
          <w:bCs/>
        </w:rPr>
        <w:t>AUSSERDEM</w:t>
      </w:r>
    </w:p>
    <w:p w:rsidR="009A0F1B" w:rsidRPr="00955802" w:rsidRDefault="009A0F1B" w:rsidP="009A0F1B">
      <w:pPr>
        <w:spacing w:after="0"/>
        <w:jc w:val="both"/>
        <w:rPr>
          <w:b/>
          <w:bCs/>
        </w:rPr>
      </w:pPr>
    </w:p>
    <w:p w:rsidR="004866BE" w:rsidRPr="004866BE" w:rsidRDefault="004866BE" w:rsidP="009A0F1B">
      <w:pPr>
        <w:spacing w:after="0"/>
        <w:jc w:val="both"/>
        <w:rPr>
          <w:b/>
          <w:bCs/>
          <w:lang w:eastAsia="de-AT"/>
        </w:rPr>
      </w:pPr>
      <w:r w:rsidRPr="004866BE">
        <w:rPr>
          <w:b/>
          <w:bCs/>
          <w:lang w:eastAsia="de-AT"/>
        </w:rPr>
        <w:t>Liebesgaben</w:t>
      </w:r>
    </w:p>
    <w:p w:rsidR="004866BE" w:rsidRDefault="004866BE" w:rsidP="009A0F1B">
      <w:pPr>
        <w:spacing w:after="0"/>
        <w:jc w:val="both"/>
        <w:rPr>
          <w:b/>
          <w:bCs/>
          <w:lang w:eastAsia="de-AT"/>
        </w:rPr>
      </w:pPr>
      <w:r w:rsidRPr="003F01BF">
        <w:rPr>
          <w:b/>
          <w:bCs/>
          <w:lang w:eastAsia="de-AT"/>
        </w:rPr>
        <w:t>Ein Gefühl materialisiert sich</w:t>
      </w:r>
    </w:p>
    <w:p w:rsidR="00CE3392" w:rsidRPr="009A0F1B" w:rsidRDefault="00CE3392" w:rsidP="009A0F1B">
      <w:pPr>
        <w:spacing w:after="0"/>
        <w:jc w:val="both"/>
        <w:rPr>
          <w:b/>
          <w:lang w:eastAsia="de-AT"/>
        </w:rPr>
      </w:pPr>
      <w:r w:rsidRPr="009A0F1B">
        <w:rPr>
          <w:b/>
          <w:lang w:eastAsia="de-AT"/>
        </w:rPr>
        <w:t>Ausstellung in der öffentliche Passage des Volkskundemuseums</w:t>
      </w:r>
      <w:r w:rsidR="00011AE8" w:rsidRPr="009A0F1B">
        <w:rPr>
          <w:b/>
          <w:lang w:eastAsia="de-AT"/>
        </w:rPr>
        <w:t>, kostenlos zugänglich</w:t>
      </w:r>
    </w:p>
    <w:p w:rsidR="004866BE" w:rsidRPr="009A0F1B" w:rsidRDefault="00011AE8" w:rsidP="009A0F1B">
      <w:pPr>
        <w:spacing w:after="0"/>
        <w:jc w:val="both"/>
        <w:rPr>
          <w:b/>
          <w:lang w:eastAsia="de-AT"/>
        </w:rPr>
      </w:pPr>
      <w:r w:rsidRPr="009A0F1B">
        <w:rPr>
          <w:b/>
          <w:lang w:eastAsia="de-AT"/>
        </w:rPr>
        <w:t>27.</w:t>
      </w:r>
      <w:r w:rsidR="004866BE" w:rsidRPr="009A0F1B">
        <w:rPr>
          <w:b/>
          <w:lang w:eastAsia="de-AT"/>
        </w:rPr>
        <w:t>4. bis</w:t>
      </w:r>
      <w:r w:rsidRPr="009A0F1B">
        <w:rPr>
          <w:b/>
          <w:lang w:eastAsia="de-AT"/>
        </w:rPr>
        <w:t xml:space="preserve"> 30.</w:t>
      </w:r>
      <w:r w:rsidR="004866BE" w:rsidRPr="009A0F1B">
        <w:rPr>
          <w:b/>
          <w:lang w:eastAsia="de-AT"/>
        </w:rPr>
        <w:t>9.2018</w:t>
      </w:r>
    </w:p>
    <w:p w:rsidR="00CE3392" w:rsidRPr="00CE3392" w:rsidRDefault="00CE3392" w:rsidP="009A0F1B">
      <w:pPr>
        <w:spacing w:after="0"/>
        <w:jc w:val="both"/>
        <w:rPr>
          <w:rFonts w:eastAsia="Times New Roman" w:cstheme="minorHAnsi"/>
          <w:lang w:eastAsia="de-AT"/>
        </w:rPr>
      </w:pPr>
      <w:r w:rsidRPr="00CE3392">
        <w:rPr>
          <w:rFonts w:eastAsia="Times New Roman" w:cstheme="minorHAnsi"/>
          <w:lang w:eastAsia="de-AT"/>
        </w:rPr>
        <w:t xml:space="preserve">In den Sammlungen des Volkskundemuseum Wien finden sich etliche Objekte, die mit der Liebe zu tun haben. Die ausgestellten Zierlöffel, Rahmzwecke, </w:t>
      </w:r>
      <w:proofErr w:type="spellStart"/>
      <w:r w:rsidRPr="00CE3392">
        <w:rPr>
          <w:rFonts w:eastAsia="Times New Roman" w:cstheme="minorHAnsi"/>
          <w:lang w:eastAsia="de-AT"/>
        </w:rPr>
        <w:t>Krösenbüchsen</w:t>
      </w:r>
      <w:proofErr w:type="spellEnd"/>
      <w:r w:rsidRPr="00CE3392">
        <w:rPr>
          <w:rFonts w:eastAsia="Times New Roman" w:cstheme="minorHAnsi"/>
          <w:lang w:eastAsia="de-AT"/>
        </w:rPr>
        <w:t xml:space="preserve"> und </w:t>
      </w:r>
      <w:proofErr w:type="spellStart"/>
      <w:r w:rsidRPr="00CE3392">
        <w:rPr>
          <w:rFonts w:eastAsia="Times New Roman" w:cstheme="minorHAnsi"/>
          <w:lang w:eastAsia="de-AT"/>
        </w:rPr>
        <w:t>Spinnrockenaufsätze</w:t>
      </w:r>
      <w:proofErr w:type="spellEnd"/>
      <w:r w:rsidRPr="00CE3392">
        <w:rPr>
          <w:rFonts w:eastAsia="Times New Roman" w:cstheme="minorHAnsi"/>
          <w:lang w:eastAsia="de-AT"/>
        </w:rPr>
        <w:t xml:space="preserve"> sind jedoch nicht nur kulturell bestimmter Ausdruck eines Gefühls. Ihre Übergabe beziehungsweise Annahme war ein verbindliches Zeichen, das ein Heiratsversprechen darstellte. Für die erste Annäherung und für die Reaktion der Gegenseite gab es regional unterschiedliche, aber eindeutige Codes, die im Falle einer Ablehnung das weitere Zusammenleben im Dorf ohne Gesichtsverlust ermöglichten. Dazu gehörte der Austausch von Liebesgaben, der schließlich in die Ehe führte</w:t>
      </w:r>
      <w:r w:rsidR="00F617F3">
        <w:rPr>
          <w:rFonts w:eastAsia="Times New Roman" w:cstheme="minorHAnsi"/>
          <w:lang w:eastAsia="de-AT"/>
        </w:rPr>
        <w:t>,</w:t>
      </w:r>
      <w:r w:rsidR="00F617F3" w:rsidRPr="00F617F3">
        <w:t xml:space="preserve"> </w:t>
      </w:r>
      <w:r w:rsidR="00F617F3">
        <w:rPr>
          <w:rStyle w:val="avtext"/>
        </w:rPr>
        <w:t>die im Großen und Ganzen nur durch den Tod beendet werden konnte.</w:t>
      </w:r>
    </w:p>
    <w:p w:rsidR="00293E02" w:rsidRDefault="00293E02" w:rsidP="009A0F1B">
      <w:pPr>
        <w:spacing w:after="0"/>
        <w:jc w:val="both"/>
        <w:outlineLvl w:val="0"/>
        <w:rPr>
          <w:rFonts w:asciiTheme="minorHAnsi" w:hAnsiTheme="minorHAnsi" w:cstheme="minorHAnsi"/>
          <w:bCs/>
        </w:rPr>
      </w:pPr>
    </w:p>
    <w:p w:rsidR="00FC6D4E" w:rsidRPr="00FC6D4E" w:rsidRDefault="00FC6D4E" w:rsidP="009A0F1B">
      <w:pPr>
        <w:spacing w:after="0"/>
        <w:jc w:val="both"/>
        <w:outlineLvl w:val="0"/>
        <w:rPr>
          <w:rFonts w:asciiTheme="minorHAnsi" w:hAnsiTheme="minorHAnsi" w:cstheme="minorHAnsi"/>
          <w:b/>
          <w:bCs/>
        </w:rPr>
      </w:pPr>
      <w:r w:rsidRPr="00FC6D4E">
        <w:rPr>
          <w:rFonts w:asciiTheme="minorHAnsi" w:hAnsiTheme="minorHAnsi" w:cstheme="minorHAnsi"/>
          <w:b/>
          <w:bCs/>
        </w:rPr>
        <w:t>WE'RE IN THIS TOGETHER NOW!</w:t>
      </w:r>
    </w:p>
    <w:p w:rsidR="00FC6D4E" w:rsidRPr="00FC6D4E" w:rsidRDefault="00FC6D4E" w:rsidP="009A0F1B">
      <w:pPr>
        <w:spacing w:after="0"/>
        <w:jc w:val="both"/>
        <w:outlineLvl w:val="0"/>
        <w:rPr>
          <w:rFonts w:asciiTheme="minorHAnsi" w:hAnsiTheme="minorHAnsi" w:cstheme="minorHAnsi"/>
          <w:b/>
          <w:bCs/>
        </w:rPr>
      </w:pPr>
      <w:proofErr w:type="spellStart"/>
      <w:r w:rsidRPr="00FC6D4E">
        <w:rPr>
          <w:rFonts w:asciiTheme="minorHAnsi" w:hAnsiTheme="minorHAnsi" w:cstheme="minorHAnsi"/>
          <w:b/>
          <w:bCs/>
        </w:rPr>
        <w:t>dotdotdot</w:t>
      </w:r>
      <w:proofErr w:type="spellEnd"/>
      <w:r w:rsidRPr="00FC6D4E">
        <w:rPr>
          <w:rFonts w:asciiTheme="minorHAnsi" w:hAnsiTheme="minorHAnsi" w:cstheme="minorHAnsi"/>
          <w:b/>
          <w:bCs/>
        </w:rPr>
        <w:t xml:space="preserve"> Open Air Kurzfilmfestival</w:t>
      </w:r>
    </w:p>
    <w:p w:rsidR="00FC6D4E" w:rsidRPr="009A0F1B" w:rsidRDefault="00011AE8" w:rsidP="009A0F1B">
      <w:pPr>
        <w:spacing w:after="0"/>
        <w:jc w:val="both"/>
        <w:outlineLvl w:val="0"/>
        <w:rPr>
          <w:rFonts w:asciiTheme="minorHAnsi" w:hAnsiTheme="minorHAnsi" w:cstheme="minorHAnsi"/>
          <w:b/>
          <w:bCs/>
        </w:rPr>
      </w:pPr>
      <w:r w:rsidRPr="009A0F1B">
        <w:rPr>
          <w:rFonts w:asciiTheme="minorHAnsi" w:hAnsiTheme="minorHAnsi" w:cstheme="minorHAnsi"/>
          <w:b/>
          <w:bCs/>
        </w:rPr>
        <w:t xml:space="preserve">3.7. bis </w:t>
      </w:r>
      <w:r w:rsidR="00FC6D4E" w:rsidRPr="009A0F1B">
        <w:rPr>
          <w:rFonts w:asciiTheme="minorHAnsi" w:hAnsiTheme="minorHAnsi" w:cstheme="minorHAnsi"/>
          <w:b/>
          <w:bCs/>
        </w:rPr>
        <w:t>24.8.2018</w:t>
      </w:r>
    </w:p>
    <w:p w:rsidR="00D339B3" w:rsidRDefault="00FC6D4E" w:rsidP="009A0F1B">
      <w:pPr>
        <w:spacing w:after="0"/>
        <w:jc w:val="both"/>
        <w:outlineLvl w:val="0"/>
        <w:rPr>
          <w:rFonts w:asciiTheme="minorHAnsi" w:hAnsiTheme="minorHAnsi" w:cstheme="minorHAnsi"/>
          <w:bCs/>
        </w:rPr>
      </w:pPr>
      <w:r w:rsidRPr="00FC6D4E">
        <w:rPr>
          <w:rFonts w:asciiTheme="minorHAnsi" w:hAnsiTheme="minorHAnsi" w:cstheme="minorHAnsi"/>
          <w:bCs/>
        </w:rPr>
        <w:t xml:space="preserve">Unter Pappeln statt unter Palmen die Zehen ausstrecken, Leinwandzauber genießen, sich in nächtlichen Gesprächen verlieren und im nächsten Workshop selbst aktiv werden: So flirrend ist der Sommer im Garten des Volkskundemuseum Wien, das sich wieder acht Wochen lang in das Festivalzentrum von </w:t>
      </w:r>
      <w:proofErr w:type="spellStart"/>
      <w:r w:rsidRPr="00FC6D4E">
        <w:rPr>
          <w:rFonts w:asciiTheme="minorHAnsi" w:hAnsiTheme="minorHAnsi" w:cstheme="minorHAnsi"/>
          <w:bCs/>
        </w:rPr>
        <w:t>dotdotdot</w:t>
      </w:r>
      <w:proofErr w:type="spellEnd"/>
      <w:r w:rsidRPr="00FC6D4E">
        <w:rPr>
          <w:rFonts w:asciiTheme="minorHAnsi" w:hAnsiTheme="minorHAnsi" w:cstheme="minorHAnsi"/>
          <w:bCs/>
        </w:rPr>
        <w:t xml:space="preserve"> verwandelt. Gestartet wird am 3. Juli mit dem gemeinsamen Sommerfest. Inspiriert von den Sonderausstellungen des Museums, lädt das barrierefreie Filmfestival </w:t>
      </w:r>
      <w:r w:rsidRPr="00FC6D4E">
        <w:rPr>
          <w:rFonts w:asciiTheme="minorHAnsi" w:hAnsiTheme="minorHAnsi" w:cstheme="minorHAnsi"/>
          <w:bCs/>
        </w:rPr>
        <w:lastRenderedPageBreak/>
        <w:t>mit dem Faible für ungewöhnliche Leinwandformate und ausgiebige Gespräche heuer ein, als Gegenentwurf zur entgleisten Kommunikationskultur in Politik, Medien und sozialen Netzwerken gemeinsam die Utopie eines globalen Humanismus zu</w:t>
      </w:r>
      <w:r w:rsidR="00D339B3">
        <w:rPr>
          <w:rFonts w:asciiTheme="minorHAnsi" w:hAnsiTheme="minorHAnsi" w:cstheme="minorHAnsi"/>
          <w:bCs/>
        </w:rPr>
        <w:t xml:space="preserve"> </w:t>
      </w:r>
      <w:r w:rsidRPr="00FC6D4E">
        <w:rPr>
          <w:rFonts w:asciiTheme="minorHAnsi" w:hAnsiTheme="minorHAnsi" w:cstheme="minorHAnsi"/>
          <w:bCs/>
        </w:rPr>
        <w:t>feier</w:t>
      </w:r>
      <w:r w:rsidR="00D339B3">
        <w:rPr>
          <w:rFonts w:asciiTheme="minorHAnsi" w:hAnsiTheme="minorHAnsi" w:cstheme="minorHAnsi"/>
          <w:bCs/>
        </w:rPr>
        <w:t>n: WE'RE IN THIS TOGETHER NOW! „</w:t>
      </w:r>
      <w:proofErr w:type="spellStart"/>
      <w:r w:rsidR="00D339B3">
        <w:rPr>
          <w:rFonts w:asciiTheme="minorHAnsi" w:hAnsiTheme="minorHAnsi" w:cstheme="minorHAnsi"/>
          <w:bCs/>
        </w:rPr>
        <w:t>Hate</w:t>
      </w:r>
      <w:proofErr w:type="spellEnd"/>
      <w:r w:rsidR="00D339B3">
        <w:rPr>
          <w:rFonts w:asciiTheme="minorHAnsi" w:hAnsiTheme="minorHAnsi" w:cstheme="minorHAnsi"/>
          <w:bCs/>
        </w:rPr>
        <w:t xml:space="preserve"> </w:t>
      </w:r>
      <w:proofErr w:type="spellStart"/>
      <w:r w:rsidR="00D339B3">
        <w:rPr>
          <w:rFonts w:asciiTheme="minorHAnsi" w:hAnsiTheme="minorHAnsi" w:cstheme="minorHAnsi"/>
          <w:bCs/>
        </w:rPr>
        <w:t>speech</w:t>
      </w:r>
      <w:proofErr w:type="spellEnd"/>
      <w:r w:rsidR="00D339B3">
        <w:rPr>
          <w:rFonts w:asciiTheme="minorHAnsi" w:hAnsiTheme="minorHAnsi" w:cstheme="minorHAnsi"/>
          <w:bCs/>
        </w:rPr>
        <w:t>“ war gestern, feiern wir einen „</w:t>
      </w:r>
      <w:proofErr w:type="spellStart"/>
      <w:r w:rsidR="00D339B3">
        <w:rPr>
          <w:rFonts w:asciiTheme="minorHAnsi" w:hAnsiTheme="minorHAnsi" w:cstheme="minorHAnsi"/>
          <w:bCs/>
        </w:rPr>
        <w:t>summer</w:t>
      </w:r>
      <w:proofErr w:type="spellEnd"/>
      <w:r w:rsidR="00D339B3">
        <w:rPr>
          <w:rFonts w:asciiTheme="minorHAnsi" w:hAnsiTheme="minorHAnsi" w:cstheme="minorHAnsi"/>
          <w:bCs/>
        </w:rPr>
        <w:t xml:space="preserve"> </w:t>
      </w:r>
      <w:proofErr w:type="spellStart"/>
      <w:r w:rsidR="00D339B3">
        <w:rPr>
          <w:rFonts w:asciiTheme="minorHAnsi" w:hAnsiTheme="minorHAnsi" w:cstheme="minorHAnsi"/>
          <w:bCs/>
        </w:rPr>
        <w:t>of</w:t>
      </w:r>
      <w:proofErr w:type="spellEnd"/>
      <w:r w:rsidR="00D339B3">
        <w:rPr>
          <w:rFonts w:asciiTheme="minorHAnsi" w:hAnsiTheme="minorHAnsi" w:cstheme="minorHAnsi"/>
          <w:bCs/>
        </w:rPr>
        <w:t xml:space="preserve"> </w:t>
      </w:r>
      <w:proofErr w:type="spellStart"/>
      <w:r w:rsidR="00D339B3">
        <w:rPr>
          <w:rFonts w:asciiTheme="minorHAnsi" w:hAnsiTheme="minorHAnsi" w:cstheme="minorHAnsi"/>
          <w:bCs/>
        </w:rPr>
        <w:t>love</w:t>
      </w:r>
      <w:proofErr w:type="spellEnd"/>
      <w:r w:rsidR="00D339B3">
        <w:rPr>
          <w:rFonts w:asciiTheme="minorHAnsi" w:hAnsiTheme="minorHAnsi" w:cstheme="minorHAnsi"/>
          <w:bCs/>
        </w:rPr>
        <w:t>“</w:t>
      </w:r>
      <w:r w:rsidRPr="00FC6D4E">
        <w:rPr>
          <w:rFonts w:asciiTheme="minorHAnsi" w:hAnsiTheme="minorHAnsi" w:cstheme="minorHAnsi"/>
          <w:bCs/>
        </w:rPr>
        <w:t xml:space="preserve">! </w:t>
      </w:r>
    </w:p>
    <w:p w:rsidR="00FC6D4E" w:rsidRPr="00FC6D4E" w:rsidRDefault="00FC6D4E" w:rsidP="009A0F1B">
      <w:pPr>
        <w:spacing w:after="0"/>
        <w:jc w:val="both"/>
        <w:outlineLvl w:val="0"/>
        <w:rPr>
          <w:rFonts w:asciiTheme="minorHAnsi" w:hAnsiTheme="minorHAnsi" w:cstheme="minorHAnsi"/>
          <w:bCs/>
        </w:rPr>
      </w:pPr>
      <w:r w:rsidRPr="00FC6D4E">
        <w:rPr>
          <w:rFonts w:asciiTheme="minorHAnsi" w:hAnsiTheme="minorHAnsi" w:cstheme="minorHAnsi"/>
          <w:bCs/>
        </w:rPr>
        <w:t xml:space="preserve">Mit Filmprogrammen und -diskussionen, die sich mit der Notwendigkeit der Bekämpfung von Gewalt gegen Frauen befassen, dockt </w:t>
      </w:r>
      <w:proofErr w:type="spellStart"/>
      <w:r w:rsidRPr="00FC6D4E">
        <w:rPr>
          <w:rFonts w:asciiTheme="minorHAnsi" w:hAnsiTheme="minorHAnsi" w:cstheme="minorHAnsi"/>
          <w:bCs/>
        </w:rPr>
        <w:t>dotdotdot</w:t>
      </w:r>
      <w:proofErr w:type="spellEnd"/>
      <w:r w:rsidRPr="00FC6D4E">
        <w:rPr>
          <w:rFonts w:asciiTheme="minorHAnsi" w:hAnsiTheme="minorHAnsi" w:cstheme="minorHAnsi"/>
          <w:bCs/>
        </w:rPr>
        <w:t xml:space="preserve"> an die Ausstellung</w:t>
      </w:r>
      <w:r w:rsidR="00D339B3">
        <w:rPr>
          <w:rFonts w:asciiTheme="minorHAnsi" w:hAnsiTheme="minorHAnsi" w:cstheme="minorHAnsi"/>
          <w:bCs/>
        </w:rPr>
        <w:t xml:space="preserve"> </w:t>
      </w:r>
      <w:r w:rsidR="00D339B3" w:rsidRPr="00D339B3">
        <w:rPr>
          <w:rFonts w:asciiTheme="minorHAnsi" w:hAnsiTheme="minorHAnsi" w:cstheme="minorHAnsi"/>
          <w:bCs/>
          <w:i/>
        </w:rPr>
        <w:t>Am Anfang war ich sehr verliebt …</w:t>
      </w:r>
      <w:r w:rsidRPr="00FC6D4E">
        <w:rPr>
          <w:rFonts w:asciiTheme="minorHAnsi" w:hAnsiTheme="minorHAnsi" w:cstheme="minorHAnsi"/>
          <w:bCs/>
        </w:rPr>
        <w:t xml:space="preserve"> an und befasst sich unter anderem mit der Frage, auf welche Weise sich Liebe in ihr Gegenteil verkehren kann. Personalen sind </w:t>
      </w:r>
      <w:proofErr w:type="spellStart"/>
      <w:r w:rsidRPr="00FC6D4E">
        <w:rPr>
          <w:rFonts w:asciiTheme="minorHAnsi" w:hAnsiTheme="minorHAnsi" w:cstheme="minorHAnsi"/>
          <w:bCs/>
        </w:rPr>
        <w:t>weiters</w:t>
      </w:r>
      <w:proofErr w:type="spellEnd"/>
      <w:r w:rsidRPr="00FC6D4E">
        <w:rPr>
          <w:rFonts w:asciiTheme="minorHAnsi" w:hAnsiTheme="minorHAnsi" w:cstheme="minorHAnsi"/>
          <w:bCs/>
        </w:rPr>
        <w:t xml:space="preserve"> Signe </w:t>
      </w:r>
      <w:proofErr w:type="spellStart"/>
      <w:r w:rsidRPr="00FC6D4E">
        <w:rPr>
          <w:rFonts w:asciiTheme="minorHAnsi" w:hAnsiTheme="minorHAnsi" w:cstheme="minorHAnsi"/>
          <w:bCs/>
        </w:rPr>
        <w:t>Baumane</w:t>
      </w:r>
      <w:proofErr w:type="spellEnd"/>
      <w:r w:rsidRPr="00FC6D4E">
        <w:rPr>
          <w:rFonts w:asciiTheme="minorHAnsi" w:hAnsiTheme="minorHAnsi" w:cstheme="minorHAnsi"/>
          <w:bCs/>
        </w:rPr>
        <w:t xml:space="preserve"> (LV/US) und Christoph Schwarz (AT) gewidmet, die Carte </w:t>
      </w:r>
      <w:proofErr w:type="spellStart"/>
      <w:r w:rsidRPr="00FC6D4E">
        <w:rPr>
          <w:rFonts w:asciiTheme="minorHAnsi" w:hAnsiTheme="minorHAnsi" w:cstheme="minorHAnsi"/>
          <w:bCs/>
        </w:rPr>
        <w:t>blanche</w:t>
      </w:r>
      <w:proofErr w:type="spellEnd"/>
      <w:r w:rsidRPr="00FC6D4E">
        <w:rPr>
          <w:rFonts w:asciiTheme="minorHAnsi" w:hAnsiTheme="minorHAnsi" w:cstheme="minorHAnsi"/>
          <w:bCs/>
        </w:rPr>
        <w:t xml:space="preserve"> geht an die Trägerin des Publikumspreises 2017</w:t>
      </w:r>
      <w:r w:rsidR="00D339B3">
        <w:rPr>
          <w:rFonts w:asciiTheme="minorHAnsi" w:hAnsiTheme="minorHAnsi" w:cstheme="minorHAnsi"/>
          <w:bCs/>
        </w:rPr>
        <w:t>,</w:t>
      </w:r>
      <w:r w:rsidRPr="00FC6D4E">
        <w:rPr>
          <w:rFonts w:asciiTheme="minorHAnsi" w:hAnsiTheme="minorHAnsi" w:cstheme="minorHAnsi"/>
          <w:bCs/>
        </w:rPr>
        <w:t xml:space="preserve"> Christiana </w:t>
      </w:r>
      <w:proofErr w:type="spellStart"/>
      <w:r w:rsidRPr="00FC6D4E">
        <w:rPr>
          <w:rFonts w:asciiTheme="minorHAnsi" w:hAnsiTheme="minorHAnsi" w:cstheme="minorHAnsi"/>
          <w:bCs/>
        </w:rPr>
        <w:t>Perschon</w:t>
      </w:r>
      <w:proofErr w:type="spellEnd"/>
      <w:r w:rsidRPr="00FC6D4E">
        <w:rPr>
          <w:rFonts w:asciiTheme="minorHAnsi" w:hAnsiTheme="minorHAnsi" w:cstheme="minorHAnsi"/>
          <w:bCs/>
        </w:rPr>
        <w:t xml:space="preserve"> (AT). Außerdem im Programm: </w:t>
      </w:r>
      <w:proofErr w:type="spellStart"/>
      <w:r w:rsidRPr="00FC6D4E">
        <w:rPr>
          <w:rFonts w:asciiTheme="minorHAnsi" w:hAnsiTheme="minorHAnsi" w:cstheme="minorHAnsi"/>
          <w:bCs/>
        </w:rPr>
        <w:t>dotdotdot</w:t>
      </w:r>
      <w:proofErr w:type="spellEnd"/>
      <w:r w:rsidRPr="00FC6D4E">
        <w:rPr>
          <w:rFonts w:asciiTheme="minorHAnsi" w:hAnsiTheme="minorHAnsi" w:cstheme="minorHAnsi"/>
          <w:bCs/>
        </w:rPr>
        <w:t xml:space="preserve"> 4plus für Menschen ab 4 Jahren, wöchentliche </w:t>
      </w:r>
      <w:proofErr w:type="spellStart"/>
      <w:r w:rsidRPr="00FC6D4E">
        <w:rPr>
          <w:rFonts w:asciiTheme="minorHAnsi" w:hAnsiTheme="minorHAnsi" w:cstheme="minorHAnsi"/>
          <w:bCs/>
        </w:rPr>
        <w:t>barriereFREItage</w:t>
      </w:r>
      <w:proofErr w:type="spellEnd"/>
      <w:r w:rsidRPr="00FC6D4E">
        <w:rPr>
          <w:rFonts w:asciiTheme="minorHAnsi" w:hAnsiTheme="minorHAnsi" w:cstheme="minorHAnsi"/>
          <w:bCs/>
        </w:rPr>
        <w:t xml:space="preserve"> und ein </w:t>
      </w:r>
      <w:proofErr w:type="spellStart"/>
      <w:r w:rsidRPr="00FC6D4E">
        <w:rPr>
          <w:rFonts w:asciiTheme="minorHAnsi" w:hAnsiTheme="minorHAnsi" w:cstheme="minorHAnsi"/>
          <w:bCs/>
        </w:rPr>
        <w:t>felines</w:t>
      </w:r>
      <w:proofErr w:type="spellEnd"/>
      <w:r w:rsidRPr="00FC6D4E">
        <w:rPr>
          <w:rFonts w:asciiTheme="minorHAnsi" w:hAnsiTheme="minorHAnsi" w:cstheme="minorHAnsi"/>
          <w:bCs/>
        </w:rPr>
        <w:t xml:space="preserve"> Wiedersehen mit dem </w:t>
      </w:r>
      <w:proofErr w:type="spellStart"/>
      <w:r w:rsidRPr="00FC6D4E">
        <w:rPr>
          <w:rFonts w:asciiTheme="minorHAnsi" w:hAnsiTheme="minorHAnsi" w:cstheme="minorHAnsi"/>
          <w:bCs/>
        </w:rPr>
        <w:t>Cat</w:t>
      </w:r>
      <w:proofErr w:type="spellEnd"/>
      <w:r w:rsidRPr="00FC6D4E">
        <w:rPr>
          <w:rFonts w:asciiTheme="minorHAnsi" w:hAnsiTheme="minorHAnsi" w:cstheme="minorHAnsi"/>
          <w:bCs/>
        </w:rPr>
        <w:t xml:space="preserve"> Film Festival Vienna.</w:t>
      </w:r>
    </w:p>
    <w:p w:rsidR="00FC6D4E" w:rsidRPr="00FC6D4E" w:rsidRDefault="00FC6D4E" w:rsidP="009A0F1B">
      <w:pPr>
        <w:spacing w:after="0"/>
        <w:jc w:val="both"/>
        <w:outlineLvl w:val="0"/>
        <w:rPr>
          <w:rFonts w:asciiTheme="minorHAnsi" w:hAnsiTheme="minorHAnsi" w:cstheme="minorHAnsi"/>
          <w:b/>
          <w:bCs/>
        </w:rPr>
      </w:pPr>
      <w:r w:rsidRPr="00FC6D4E">
        <w:rPr>
          <w:rFonts w:asciiTheme="minorHAnsi" w:hAnsiTheme="minorHAnsi" w:cstheme="minorHAnsi"/>
          <w:b/>
          <w:bCs/>
        </w:rPr>
        <w:t>Programmveröffentlichung am 1.6.2018</w:t>
      </w:r>
    </w:p>
    <w:p w:rsidR="00FC6D4E" w:rsidRPr="00FC6D4E" w:rsidRDefault="00FC6D4E" w:rsidP="009A0F1B">
      <w:pPr>
        <w:spacing w:after="0"/>
        <w:jc w:val="both"/>
        <w:outlineLvl w:val="0"/>
        <w:rPr>
          <w:rFonts w:asciiTheme="minorHAnsi" w:hAnsiTheme="minorHAnsi" w:cstheme="minorHAnsi"/>
          <w:bCs/>
        </w:rPr>
      </w:pPr>
      <w:r w:rsidRPr="00FC6D4E">
        <w:rPr>
          <w:rFonts w:asciiTheme="minorHAnsi" w:hAnsiTheme="minorHAnsi" w:cstheme="minorHAnsi"/>
          <w:bCs/>
        </w:rPr>
        <w:t>Ticketpre</w:t>
      </w:r>
      <w:r>
        <w:rPr>
          <w:rFonts w:asciiTheme="minorHAnsi" w:hAnsiTheme="minorHAnsi" w:cstheme="minorHAnsi"/>
          <w:bCs/>
        </w:rPr>
        <w:t xml:space="preserve">is frei wählbar: Pay </w:t>
      </w:r>
      <w:proofErr w:type="spellStart"/>
      <w:r>
        <w:rPr>
          <w:rFonts w:asciiTheme="minorHAnsi" w:hAnsiTheme="minorHAnsi" w:cstheme="minorHAnsi"/>
          <w:bCs/>
        </w:rPr>
        <w:t>as</w:t>
      </w:r>
      <w:proofErr w:type="spellEnd"/>
      <w:r>
        <w:rPr>
          <w:rFonts w:asciiTheme="minorHAnsi" w:hAnsiTheme="minorHAnsi" w:cstheme="minorHAnsi"/>
          <w:bCs/>
        </w:rPr>
        <w:t xml:space="preserve"> </w:t>
      </w:r>
      <w:proofErr w:type="spellStart"/>
      <w:r>
        <w:rPr>
          <w:rFonts w:asciiTheme="minorHAnsi" w:hAnsiTheme="minorHAnsi" w:cstheme="minorHAnsi"/>
          <w:bCs/>
        </w:rPr>
        <w:t>you</w:t>
      </w:r>
      <w:proofErr w:type="spellEnd"/>
      <w:r>
        <w:rPr>
          <w:rFonts w:asciiTheme="minorHAnsi" w:hAnsiTheme="minorHAnsi" w:cstheme="minorHAnsi"/>
          <w:bCs/>
        </w:rPr>
        <w:t xml:space="preserve"> </w:t>
      </w:r>
      <w:proofErr w:type="spellStart"/>
      <w:r>
        <w:rPr>
          <w:rFonts w:asciiTheme="minorHAnsi" w:hAnsiTheme="minorHAnsi" w:cstheme="minorHAnsi"/>
          <w:bCs/>
        </w:rPr>
        <w:t>can</w:t>
      </w:r>
      <w:proofErr w:type="spellEnd"/>
    </w:p>
    <w:p w:rsidR="00ED5659" w:rsidRPr="00FC6D4E" w:rsidRDefault="00FC6D4E" w:rsidP="009A0F1B">
      <w:pPr>
        <w:spacing w:after="0"/>
        <w:jc w:val="both"/>
        <w:outlineLvl w:val="0"/>
        <w:rPr>
          <w:rFonts w:asciiTheme="minorHAnsi" w:hAnsiTheme="minorHAnsi" w:cstheme="minorHAnsi"/>
          <w:bCs/>
        </w:rPr>
      </w:pPr>
      <w:r w:rsidRPr="00FC6D4E">
        <w:rPr>
          <w:rFonts w:asciiTheme="minorHAnsi" w:hAnsiTheme="minorHAnsi" w:cstheme="minorHAnsi"/>
          <w:bCs/>
        </w:rPr>
        <w:t>dotdotdot.at</w:t>
      </w:r>
    </w:p>
    <w:p w:rsidR="00FC6D4E" w:rsidRDefault="00FC6D4E" w:rsidP="009A0F1B">
      <w:pPr>
        <w:spacing w:after="0"/>
        <w:jc w:val="both"/>
        <w:outlineLvl w:val="0"/>
        <w:rPr>
          <w:rStyle w:val="avtext"/>
          <w:b/>
        </w:rPr>
      </w:pPr>
    </w:p>
    <w:p w:rsidR="00912666" w:rsidRDefault="00912666" w:rsidP="009A0F1B">
      <w:pPr>
        <w:spacing w:after="0"/>
        <w:jc w:val="both"/>
        <w:outlineLvl w:val="0"/>
        <w:rPr>
          <w:rStyle w:val="avtext"/>
          <w:b/>
        </w:rPr>
      </w:pPr>
    </w:p>
    <w:p w:rsidR="00912666" w:rsidRDefault="00912666" w:rsidP="009A0F1B">
      <w:pPr>
        <w:spacing w:after="0"/>
        <w:jc w:val="both"/>
        <w:outlineLvl w:val="0"/>
        <w:rPr>
          <w:rStyle w:val="avtext"/>
          <w:b/>
        </w:rPr>
      </w:pPr>
      <w:r>
        <w:rPr>
          <w:rStyle w:val="avtext"/>
          <w:b/>
        </w:rPr>
        <w:t>KULTURVERMITTLUNG</w:t>
      </w:r>
    </w:p>
    <w:p w:rsidR="00912666" w:rsidRDefault="00912666" w:rsidP="009A0F1B">
      <w:pPr>
        <w:spacing w:after="0"/>
        <w:jc w:val="both"/>
        <w:outlineLvl w:val="0"/>
        <w:rPr>
          <w:rStyle w:val="avtext"/>
          <w:b/>
        </w:rPr>
      </w:pPr>
    </w:p>
    <w:p w:rsidR="004866BE" w:rsidRDefault="004866BE" w:rsidP="009A0F1B">
      <w:pPr>
        <w:spacing w:after="0"/>
        <w:jc w:val="both"/>
        <w:outlineLvl w:val="0"/>
        <w:rPr>
          <w:rStyle w:val="avtext"/>
        </w:rPr>
      </w:pPr>
      <w:r w:rsidRPr="004866BE">
        <w:rPr>
          <w:rStyle w:val="avtext"/>
          <w:b/>
        </w:rPr>
        <w:t>Öffentliche Führungen</w:t>
      </w:r>
      <w:r>
        <w:rPr>
          <w:rStyle w:val="avtext"/>
        </w:rPr>
        <w:t xml:space="preserve"> durch die Ausstellung</w:t>
      </w:r>
      <w:r w:rsidR="000E57E2">
        <w:rPr>
          <w:rStyle w:val="avtext"/>
        </w:rPr>
        <w:t xml:space="preserve">: </w:t>
      </w:r>
      <w:r>
        <w:rPr>
          <w:rStyle w:val="avtext"/>
        </w:rPr>
        <w:t>jeden Sonntag, 15.00 Uhr</w:t>
      </w:r>
    </w:p>
    <w:p w:rsidR="004866BE" w:rsidRDefault="004866BE" w:rsidP="009A0F1B">
      <w:pPr>
        <w:spacing w:after="0"/>
        <w:jc w:val="both"/>
        <w:outlineLvl w:val="0"/>
        <w:rPr>
          <w:rStyle w:val="avtext"/>
        </w:rPr>
      </w:pPr>
      <w:proofErr w:type="spellStart"/>
      <w:r w:rsidRPr="00FD49AD">
        <w:rPr>
          <w:rStyle w:val="avtext"/>
        </w:rPr>
        <w:t>Kuratorinnenführungen</w:t>
      </w:r>
      <w:proofErr w:type="spellEnd"/>
      <w:r>
        <w:rPr>
          <w:rStyle w:val="avtext"/>
        </w:rPr>
        <w:t xml:space="preserve"> an ausgewählten Terminen</w:t>
      </w:r>
    </w:p>
    <w:p w:rsidR="004866BE" w:rsidRDefault="004866BE" w:rsidP="009A0F1B">
      <w:pPr>
        <w:spacing w:after="0"/>
        <w:jc w:val="both"/>
        <w:outlineLvl w:val="0"/>
        <w:rPr>
          <w:rFonts w:asciiTheme="minorHAnsi" w:hAnsiTheme="minorHAnsi" w:cstheme="minorHAnsi"/>
          <w:bCs/>
        </w:rPr>
      </w:pPr>
    </w:p>
    <w:p w:rsidR="004866BE" w:rsidRPr="00FD49AD" w:rsidRDefault="004866BE" w:rsidP="009A0F1B">
      <w:pPr>
        <w:spacing w:after="0"/>
        <w:jc w:val="both"/>
        <w:outlineLvl w:val="0"/>
        <w:rPr>
          <w:rFonts w:asciiTheme="minorHAnsi" w:hAnsiTheme="minorHAnsi" w:cstheme="minorHAnsi"/>
          <w:b/>
          <w:bCs/>
        </w:rPr>
      </w:pPr>
      <w:r w:rsidRPr="00FD49AD">
        <w:rPr>
          <w:rFonts w:asciiTheme="minorHAnsi" w:hAnsiTheme="minorHAnsi" w:cstheme="minorHAnsi"/>
          <w:b/>
          <w:bCs/>
        </w:rPr>
        <w:t>Angebote der Kulturvermittlung ab 16 Jahre</w:t>
      </w:r>
      <w:r w:rsidR="00A41AD8">
        <w:rPr>
          <w:rFonts w:asciiTheme="minorHAnsi" w:hAnsiTheme="minorHAnsi" w:cstheme="minorHAnsi"/>
          <w:b/>
          <w:bCs/>
        </w:rPr>
        <w:t>n</w:t>
      </w:r>
      <w:r w:rsidRPr="00FD49AD">
        <w:rPr>
          <w:rFonts w:asciiTheme="minorHAnsi" w:hAnsiTheme="minorHAnsi" w:cstheme="minorHAnsi"/>
          <w:b/>
          <w:bCs/>
        </w:rPr>
        <w:t>:</w:t>
      </w:r>
    </w:p>
    <w:p w:rsidR="00271A6E" w:rsidRPr="00FD49AD" w:rsidRDefault="00271A6E" w:rsidP="009A0F1B">
      <w:pPr>
        <w:spacing w:after="0"/>
        <w:jc w:val="both"/>
        <w:rPr>
          <w:rFonts w:asciiTheme="minorHAnsi" w:hAnsiTheme="minorHAnsi" w:cstheme="minorHAnsi"/>
          <w:bCs/>
        </w:rPr>
      </w:pPr>
      <w:r w:rsidRPr="00FD49AD">
        <w:rPr>
          <w:rFonts w:asciiTheme="minorHAnsi" w:hAnsiTheme="minorHAnsi" w:cstheme="minorHAnsi"/>
          <w:bCs/>
        </w:rPr>
        <w:t>Ausstellungsgespräch mit einer Frauenhaus-Expertin</w:t>
      </w:r>
      <w:r w:rsidR="00D339B3">
        <w:rPr>
          <w:rFonts w:asciiTheme="minorHAnsi" w:hAnsiTheme="minorHAnsi" w:cstheme="minorHAnsi"/>
          <w:bCs/>
        </w:rPr>
        <w:t>:</w:t>
      </w:r>
      <w:r w:rsidR="00FD49AD" w:rsidRPr="00FD49AD">
        <w:rPr>
          <w:rFonts w:asciiTheme="minorHAnsi" w:hAnsiTheme="minorHAnsi" w:cstheme="minorHAnsi"/>
          <w:bCs/>
        </w:rPr>
        <w:t xml:space="preserve"> </w:t>
      </w:r>
      <w:proofErr w:type="spellStart"/>
      <w:r w:rsidRPr="00D339B3">
        <w:rPr>
          <w:rFonts w:asciiTheme="minorHAnsi" w:hAnsiTheme="minorHAnsi" w:cstheme="minorHAnsi"/>
          <w:bCs/>
          <w:i/>
        </w:rPr>
        <w:t>Empowerment</w:t>
      </w:r>
      <w:proofErr w:type="spellEnd"/>
    </w:p>
    <w:p w:rsidR="004866BE" w:rsidRPr="00FD49AD" w:rsidRDefault="004866BE" w:rsidP="009A0F1B">
      <w:pPr>
        <w:spacing w:after="0"/>
        <w:jc w:val="both"/>
        <w:rPr>
          <w:rFonts w:asciiTheme="minorHAnsi" w:hAnsiTheme="minorHAnsi" w:cstheme="minorHAnsi"/>
          <w:bCs/>
        </w:rPr>
      </w:pPr>
      <w:r w:rsidRPr="00FD49AD">
        <w:rPr>
          <w:rFonts w:asciiTheme="minorHAnsi" w:hAnsiTheme="minorHAnsi" w:cstheme="minorHAnsi"/>
          <w:bCs/>
        </w:rPr>
        <w:t>Ausstellungsgespräch</w:t>
      </w:r>
      <w:r w:rsidR="00D339B3">
        <w:rPr>
          <w:rFonts w:asciiTheme="minorHAnsi" w:hAnsiTheme="minorHAnsi" w:cstheme="minorHAnsi"/>
          <w:bCs/>
        </w:rPr>
        <w:t>:</w:t>
      </w:r>
      <w:r w:rsidR="00FD49AD" w:rsidRPr="00FD49AD">
        <w:rPr>
          <w:rFonts w:asciiTheme="minorHAnsi" w:hAnsiTheme="minorHAnsi" w:cstheme="minorHAnsi"/>
          <w:bCs/>
        </w:rPr>
        <w:t xml:space="preserve"> </w:t>
      </w:r>
      <w:r w:rsidRPr="00D339B3">
        <w:rPr>
          <w:rFonts w:asciiTheme="minorHAnsi" w:hAnsiTheme="minorHAnsi" w:cstheme="minorHAnsi"/>
          <w:bCs/>
          <w:i/>
        </w:rPr>
        <w:t>Schlus</w:t>
      </w:r>
      <w:r w:rsidR="00D339B3" w:rsidRPr="00D339B3">
        <w:rPr>
          <w:rFonts w:asciiTheme="minorHAnsi" w:hAnsiTheme="minorHAnsi" w:cstheme="minorHAnsi"/>
          <w:bCs/>
          <w:i/>
        </w:rPr>
        <w:t>s mit Gewalt, zurück ins Leben!</w:t>
      </w:r>
    </w:p>
    <w:p w:rsidR="004866BE" w:rsidRPr="00FD49AD" w:rsidRDefault="00271A6E" w:rsidP="009A0F1B">
      <w:pPr>
        <w:spacing w:after="0"/>
        <w:jc w:val="both"/>
        <w:rPr>
          <w:rFonts w:asciiTheme="minorHAnsi" w:hAnsiTheme="minorHAnsi" w:cstheme="minorHAnsi"/>
          <w:bCs/>
        </w:rPr>
      </w:pPr>
      <w:r w:rsidRPr="00FD49AD">
        <w:rPr>
          <w:rFonts w:asciiTheme="minorHAnsi" w:hAnsiTheme="minorHAnsi" w:cstheme="minorHAnsi"/>
          <w:bCs/>
        </w:rPr>
        <w:t xml:space="preserve">Interaktiver Ausstellungsrundgang für </w:t>
      </w:r>
      <w:proofErr w:type="spellStart"/>
      <w:r w:rsidRPr="00FD49AD">
        <w:rPr>
          <w:rFonts w:asciiTheme="minorHAnsi" w:hAnsiTheme="minorHAnsi" w:cstheme="minorHAnsi"/>
          <w:bCs/>
        </w:rPr>
        <w:t>DaF</w:t>
      </w:r>
      <w:proofErr w:type="spellEnd"/>
      <w:r w:rsidRPr="00FD49AD">
        <w:rPr>
          <w:rFonts w:asciiTheme="minorHAnsi" w:hAnsiTheme="minorHAnsi" w:cstheme="minorHAnsi"/>
          <w:bCs/>
        </w:rPr>
        <w:t>-/</w:t>
      </w:r>
      <w:proofErr w:type="spellStart"/>
      <w:r w:rsidRPr="00FD49AD">
        <w:rPr>
          <w:rFonts w:asciiTheme="minorHAnsi" w:hAnsiTheme="minorHAnsi" w:cstheme="minorHAnsi"/>
          <w:bCs/>
        </w:rPr>
        <w:t>DaZ</w:t>
      </w:r>
      <w:proofErr w:type="spellEnd"/>
      <w:r w:rsidRPr="00FD49AD">
        <w:rPr>
          <w:rFonts w:asciiTheme="minorHAnsi" w:hAnsiTheme="minorHAnsi" w:cstheme="minorHAnsi"/>
          <w:bCs/>
        </w:rPr>
        <w:t>-Gruppen</w:t>
      </w:r>
      <w:r w:rsidR="00D339B3">
        <w:rPr>
          <w:rFonts w:asciiTheme="minorHAnsi" w:hAnsiTheme="minorHAnsi" w:cstheme="minorHAnsi"/>
          <w:bCs/>
        </w:rPr>
        <w:t>:</w:t>
      </w:r>
      <w:r w:rsidR="00FD49AD" w:rsidRPr="00FD49AD">
        <w:rPr>
          <w:rFonts w:asciiTheme="minorHAnsi" w:hAnsiTheme="minorHAnsi" w:cstheme="minorHAnsi"/>
          <w:bCs/>
        </w:rPr>
        <w:t xml:space="preserve"> </w:t>
      </w:r>
      <w:r w:rsidRPr="00D339B3">
        <w:rPr>
          <w:rFonts w:asciiTheme="minorHAnsi" w:hAnsiTheme="minorHAnsi" w:cstheme="minorHAnsi"/>
          <w:bCs/>
          <w:i/>
        </w:rPr>
        <w:t>Selbstbilder – Rollenbilder</w:t>
      </w:r>
    </w:p>
    <w:p w:rsidR="00271A6E" w:rsidRDefault="00271A6E" w:rsidP="009A0F1B">
      <w:pPr>
        <w:spacing w:after="0"/>
        <w:jc w:val="both"/>
        <w:rPr>
          <w:bCs/>
        </w:rPr>
      </w:pPr>
    </w:p>
    <w:p w:rsidR="00350387" w:rsidRDefault="009A495A" w:rsidP="009A0F1B">
      <w:pPr>
        <w:spacing w:after="0"/>
        <w:jc w:val="both"/>
        <w:rPr>
          <w:bCs/>
        </w:rPr>
      </w:pPr>
      <w:r>
        <w:rPr>
          <w:bCs/>
        </w:rPr>
        <w:t xml:space="preserve">Weitere Termine sowie Informationen zur </w:t>
      </w:r>
      <w:r w:rsidRPr="00FD49AD">
        <w:rPr>
          <w:bCs/>
        </w:rPr>
        <w:t>Kulturvermittlung:</w:t>
      </w:r>
    </w:p>
    <w:p w:rsidR="003F01BF" w:rsidRPr="0088555A" w:rsidRDefault="001854FF" w:rsidP="009A0F1B">
      <w:pPr>
        <w:spacing w:after="0"/>
        <w:jc w:val="both"/>
      </w:pPr>
      <w:hyperlink r:id="rId13" w:history="1">
        <w:r w:rsidR="00350387" w:rsidRPr="00C75A3D">
          <w:rPr>
            <w:rStyle w:val="Hyperlink"/>
            <w:bCs/>
          </w:rPr>
          <w:t>w</w:t>
        </w:r>
        <w:r w:rsidR="00C75A3D" w:rsidRPr="00C75A3D">
          <w:rPr>
            <w:rStyle w:val="Hyperlink"/>
            <w:bCs/>
          </w:rPr>
          <w:t>ww.volkskundemuseum.at/frauenhaeuser</w:t>
        </w:r>
      </w:hyperlink>
    </w:p>
    <w:p w:rsidR="003F01BF" w:rsidRDefault="003F01BF" w:rsidP="009A0F1B">
      <w:pPr>
        <w:spacing w:after="0"/>
        <w:jc w:val="both"/>
        <w:rPr>
          <w:b/>
        </w:rPr>
      </w:pPr>
    </w:p>
    <w:p w:rsidR="009A495A" w:rsidRDefault="009A495A" w:rsidP="009A0F1B">
      <w:pPr>
        <w:spacing w:after="0"/>
        <w:jc w:val="both"/>
        <w:rPr>
          <w:b/>
        </w:rPr>
      </w:pPr>
    </w:p>
    <w:p w:rsidR="009103D7" w:rsidRDefault="009103D7" w:rsidP="009A0F1B">
      <w:pPr>
        <w:spacing w:after="0"/>
        <w:jc w:val="both"/>
        <w:rPr>
          <w:b/>
        </w:rPr>
      </w:pPr>
    </w:p>
    <w:p w:rsidR="007C77F4" w:rsidRPr="00C75A3D" w:rsidRDefault="004775C5" w:rsidP="009A0F1B">
      <w:pPr>
        <w:spacing w:after="0"/>
        <w:jc w:val="both"/>
        <w:rPr>
          <w:bCs/>
        </w:rPr>
      </w:pPr>
      <w:r>
        <w:rPr>
          <w:bCs/>
        </w:rPr>
        <w:br w:type="page"/>
      </w:r>
    </w:p>
    <w:p w:rsidR="00405E92" w:rsidRDefault="00C75A3D" w:rsidP="009A0F1B">
      <w:pPr>
        <w:spacing w:after="0"/>
        <w:jc w:val="both"/>
        <w:rPr>
          <w:noProof/>
          <w:lang w:eastAsia="de-AT"/>
        </w:rPr>
      </w:pPr>
      <w:r>
        <w:rPr>
          <w:b/>
          <w:bCs/>
        </w:rPr>
        <w:lastRenderedPageBreak/>
        <w:t xml:space="preserve">„Am Anfang war ich sehr verliebt …“ </w:t>
      </w:r>
    </w:p>
    <w:p w:rsidR="007C77F4" w:rsidRPr="00405E92" w:rsidRDefault="007C77F4" w:rsidP="009A0F1B">
      <w:pPr>
        <w:spacing w:after="0"/>
        <w:jc w:val="both"/>
        <w:rPr>
          <w:b/>
          <w:bCs/>
        </w:rPr>
      </w:pPr>
      <w:r w:rsidRPr="00405E92">
        <w:rPr>
          <w:b/>
          <w:noProof/>
          <w:lang w:eastAsia="de-AT"/>
        </w:rPr>
        <w:drawing>
          <wp:anchor distT="0" distB="0" distL="114300" distR="114300" simplePos="0" relativeHeight="251663360" behindDoc="1" locked="0" layoutInCell="1" allowOverlap="1" wp14:anchorId="55A55F41" wp14:editId="44443667">
            <wp:simplePos x="0" y="0"/>
            <wp:positionH relativeFrom="margin">
              <wp:posOffset>4749165</wp:posOffset>
            </wp:positionH>
            <wp:positionV relativeFrom="margin">
              <wp:posOffset>-568960</wp:posOffset>
            </wp:positionV>
            <wp:extent cx="1382400" cy="1375200"/>
            <wp:effectExtent l="0" t="0" r="8255" b="0"/>
            <wp:wrapTight wrapText="bothSides">
              <wp:wrapPolygon edited="0">
                <wp:start x="0" y="0"/>
                <wp:lineTo x="0" y="21251"/>
                <wp:lineTo x="21431" y="21251"/>
                <wp:lineTo x="21431" y="0"/>
                <wp:lineTo x="0" y="0"/>
              </wp:wrapPolygon>
            </wp:wrapTight>
            <wp:docPr id="3"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9" cstate="print">
                      <a:extLst>
                        <a:ext uri="{28A0092B-C50C-407E-A947-70E740481C1C}">
                          <a14:useLocalDpi xmlns:a14="http://schemas.microsoft.com/office/drawing/2010/main" val="0"/>
                        </a:ext>
                      </a:extLst>
                    </a:blip>
                    <a:srcRect t="3331" r="3305"/>
                    <a:stretch>
                      <a:fillRect/>
                    </a:stretch>
                  </pic:blipFill>
                  <pic:spPr bwMode="auto">
                    <a:xfrm>
                      <a:off x="0" y="0"/>
                      <a:ext cx="1382400" cy="1375200"/>
                    </a:xfrm>
                    <a:prstGeom prst="rect">
                      <a:avLst/>
                    </a:prstGeom>
                    <a:noFill/>
                  </pic:spPr>
                </pic:pic>
              </a:graphicData>
            </a:graphic>
          </wp:anchor>
        </w:drawing>
      </w:r>
      <w:r w:rsidR="00C75A3D">
        <w:rPr>
          <w:b/>
          <w:noProof/>
          <w:lang w:eastAsia="de-AT"/>
        </w:rPr>
        <w:t>40 Jahre Wiener Frauenhäuser</w:t>
      </w:r>
    </w:p>
    <w:p w:rsidR="007C77F4" w:rsidRDefault="007C77F4" w:rsidP="009A0F1B">
      <w:pPr>
        <w:spacing w:after="0"/>
        <w:jc w:val="both"/>
        <w:rPr>
          <w:b/>
          <w:bCs/>
        </w:rPr>
      </w:pPr>
    </w:p>
    <w:p w:rsidR="006C5958" w:rsidRDefault="006C5958" w:rsidP="009A0F1B">
      <w:pPr>
        <w:spacing w:after="0"/>
        <w:jc w:val="both"/>
        <w:rPr>
          <w:b/>
          <w:bCs/>
        </w:rPr>
      </w:pPr>
    </w:p>
    <w:p w:rsidR="00132E10" w:rsidRPr="00CE3B96" w:rsidRDefault="007C77F4" w:rsidP="009A0F1B">
      <w:pPr>
        <w:spacing w:after="0"/>
        <w:jc w:val="both"/>
        <w:rPr>
          <w:bCs/>
        </w:rPr>
      </w:pPr>
      <w:r w:rsidRPr="0048023A">
        <w:rPr>
          <w:b/>
          <w:bCs/>
        </w:rPr>
        <w:t>Eröffnung</w:t>
      </w:r>
      <w:r>
        <w:rPr>
          <w:bCs/>
        </w:rPr>
        <w:tab/>
      </w:r>
      <w:r>
        <w:rPr>
          <w:bCs/>
        </w:rPr>
        <w:tab/>
      </w:r>
      <w:r>
        <w:rPr>
          <w:bCs/>
        </w:rPr>
        <w:tab/>
      </w:r>
      <w:r>
        <w:rPr>
          <w:bCs/>
        </w:rPr>
        <w:tab/>
      </w:r>
      <w:r w:rsidR="00C75A3D">
        <w:rPr>
          <w:bCs/>
        </w:rPr>
        <w:t>Do, 26</w:t>
      </w:r>
      <w:r w:rsidR="00132E10">
        <w:rPr>
          <w:bCs/>
        </w:rPr>
        <w:t>. April 2018, 19.00 Uhr</w:t>
      </w:r>
    </w:p>
    <w:p w:rsidR="009A495A" w:rsidRPr="00CE3B96" w:rsidRDefault="00132E10" w:rsidP="009A0F1B">
      <w:pPr>
        <w:spacing w:after="0"/>
        <w:jc w:val="both"/>
        <w:rPr>
          <w:bCs/>
        </w:rPr>
      </w:pPr>
      <w:r w:rsidRPr="00132E10">
        <w:rPr>
          <w:b/>
          <w:bCs/>
        </w:rPr>
        <w:t>Laufzeit</w:t>
      </w:r>
      <w:r w:rsidR="00C75A3D">
        <w:rPr>
          <w:bCs/>
        </w:rPr>
        <w:tab/>
      </w:r>
      <w:r w:rsidR="001A1605">
        <w:rPr>
          <w:bCs/>
        </w:rPr>
        <w:t xml:space="preserve"> </w:t>
      </w:r>
      <w:r w:rsidR="00C75A3D">
        <w:rPr>
          <w:bCs/>
        </w:rPr>
        <w:tab/>
      </w:r>
      <w:r w:rsidR="00C75A3D">
        <w:rPr>
          <w:bCs/>
        </w:rPr>
        <w:tab/>
      </w:r>
      <w:r w:rsidR="00C75A3D">
        <w:rPr>
          <w:bCs/>
        </w:rPr>
        <w:tab/>
        <w:t>27</w:t>
      </w:r>
      <w:r w:rsidR="00B83DA9">
        <w:rPr>
          <w:bCs/>
        </w:rPr>
        <w:t>. April</w:t>
      </w:r>
      <w:r>
        <w:rPr>
          <w:bCs/>
        </w:rPr>
        <w:t xml:space="preserve"> bis 30. September 2018</w:t>
      </w:r>
    </w:p>
    <w:p w:rsidR="007C77F4" w:rsidRDefault="007C77F4" w:rsidP="009A0F1B">
      <w:pPr>
        <w:spacing w:after="0"/>
        <w:jc w:val="both"/>
      </w:pPr>
      <w:r>
        <w:rPr>
          <w:b/>
        </w:rPr>
        <w:t>Ort</w:t>
      </w:r>
      <w:r>
        <w:rPr>
          <w:b/>
        </w:rPr>
        <w:tab/>
      </w:r>
      <w:r>
        <w:tab/>
      </w:r>
      <w:r>
        <w:tab/>
      </w:r>
      <w:r>
        <w:tab/>
      </w:r>
      <w:r>
        <w:tab/>
        <w:t>Volkskundemuseum Wien</w:t>
      </w:r>
      <w:r>
        <w:tab/>
      </w:r>
      <w:r>
        <w:tab/>
      </w:r>
      <w:r>
        <w:tab/>
      </w:r>
      <w:r>
        <w:tab/>
      </w:r>
      <w:r>
        <w:tab/>
      </w:r>
      <w:r>
        <w:tab/>
      </w:r>
      <w:r>
        <w:tab/>
      </w:r>
      <w:r>
        <w:tab/>
      </w:r>
      <w:r>
        <w:tab/>
      </w:r>
      <w:proofErr w:type="spellStart"/>
      <w:r>
        <w:t>Laudongasse</w:t>
      </w:r>
      <w:proofErr w:type="spellEnd"/>
      <w:r>
        <w:t xml:space="preserve"> 15</w:t>
      </w:r>
      <w:r w:rsidR="00D44424">
        <w:t>–</w:t>
      </w:r>
      <w:r>
        <w:t>19, 1080 Wien</w:t>
      </w:r>
    </w:p>
    <w:p w:rsidR="003C6D67" w:rsidRDefault="003C6D67" w:rsidP="009A0F1B">
      <w:pPr>
        <w:spacing w:after="0"/>
        <w:jc w:val="both"/>
        <w:rPr>
          <w:b/>
        </w:rPr>
      </w:pPr>
    </w:p>
    <w:p w:rsidR="003C6D67" w:rsidRDefault="00EE5081" w:rsidP="009A0F1B">
      <w:pPr>
        <w:spacing w:after="0"/>
        <w:jc w:val="both"/>
        <w:rPr>
          <w:b/>
        </w:rPr>
      </w:pPr>
      <w:r>
        <w:rPr>
          <w:b/>
        </w:rPr>
        <w:t xml:space="preserve">Konzept und </w:t>
      </w:r>
      <w:proofErr w:type="spellStart"/>
      <w:r w:rsidR="003C6D67">
        <w:rPr>
          <w:b/>
        </w:rPr>
        <w:t>Kuratierung</w:t>
      </w:r>
      <w:proofErr w:type="spellEnd"/>
      <w:r w:rsidR="003C6D67">
        <w:rPr>
          <w:b/>
        </w:rPr>
        <w:tab/>
      </w:r>
      <w:r w:rsidR="003C6D67">
        <w:rPr>
          <w:b/>
        </w:rPr>
        <w:tab/>
      </w:r>
      <w:r w:rsidR="003C6D67" w:rsidRPr="008822D5">
        <w:t>Anne Wanner</w:t>
      </w:r>
    </w:p>
    <w:p w:rsidR="003C6D67" w:rsidRDefault="00EE5081" w:rsidP="009A0F1B">
      <w:pPr>
        <w:spacing w:after="0"/>
        <w:jc w:val="both"/>
        <w:rPr>
          <w:b/>
        </w:rPr>
      </w:pPr>
      <w:r>
        <w:rPr>
          <w:b/>
        </w:rPr>
        <w:t xml:space="preserve">Idee und </w:t>
      </w:r>
      <w:r w:rsidR="00912666">
        <w:rPr>
          <w:b/>
        </w:rPr>
        <w:t>Co-</w:t>
      </w:r>
      <w:proofErr w:type="spellStart"/>
      <w:r w:rsidR="00912666">
        <w:rPr>
          <w:b/>
        </w:rPr>
        <w:t>Kuratierung</w:t>
      </w:r>
      <w:proofErr w:type="spellEnd"/>
      <w:r w:rsidR="003C6D67">
        <w:rPr>
          <w:b/>
        </w:rPr>
        <w:tab/>
      </w:r>
      <w:r w:rsidR="003C6D67">
        <w:rPr>
          <w:b/>
        </w:rPr>
        <w:tab/>
      </w:r>
      <w:r w:rsidR="003C6D67" w:rsidRPr="008822D5">
        <w:t>Andrea Brem</w:t>
      </w:r>
    </w:p>
    <w:p w:rsidR="008822D5" w:rsidRPr="008822D5" w:rsidRDefault="003C6D67" w:rsidP="009A0F1B">
      <w:pPr>
        <w:spacing w:after="0"/>
        <w:ind w:left="3540" w:hanging="3540"/>
        <w:jc w:val="both"/>
      </w:pPr>
      <w:r>
        <w:rPr>
          <w:b/>
        </w:rPr>
        <w:t>Inhaltliche Mitarbeit</w:t>
      </w:r>
      <w:r>
        <w:rPr>
          <w:b/>
        </w:rPr>
        <w:tab/>
      </w:r>
      <w:r w:rsidR="008822D5" w:rsidRPr="008822D5">
        <w:t>Ingrid Dohnal, Hildegard Köhler-</w:t>
      </w:r>
      <w:proofErr w:type="spellStart"/>
      <w:r w:rsidR="008822D5" w:rsidRPr="008822D5">
        <w:t>Trendl</w:t>
      </w:r>
      <w:proofErr w:type="spellEnd"/>
      <w:r w:rsidR="008822D5" w:rsidRPr="008822D5">
        <w:t xml:space="preserve">, Adelheid </w:t>
      </w:r>
      <w:proofErr w:type="spellStart"/>
      <w:r w:rsidR="008822D5" w:rsidRPr="008822D5">
        <w:t>Kröss</w:t>
      </w:r>
      <w:proofErr w:type="spellEnd"/>
      <w:r w:rsidR="008822D5" w:rsidRPr="008822D5">
        <w:t xml:space="preserve">, </w:t>
      </w:r>
    </w:p>
    <w:p w:rsidR="003C6D67" w:rsidRDefault="008822D5" w:rsidP="009A0F1B">
      <w:pPr>
        <w:spacing w:after="0"/>
        <w:ind w:left="3540"/>
        <w:jc w:val="both"/>
      </w:pPr>
      <w:r w:rsidRPr="008822D5">
        <w:t>Irma Lechner</w:t>
      </w:r>
      <w:r w:rsidR="00CD79BB">
        <w:t xml:space="preserve"> und viele andere Mitarbeiterinnen aus den Wiener Frauenhäusern</w:t>
      </w:r>
    </w:p>
    <w:p w:rsidR="008822D5" w:rsidRDefault="008822D5" w:rsidP="009A0F1B">
      <w:pPr>
        <w:spacing w:after="0"/>
        <w:jc w:val="both"/>
      </w:pPr>
      <w:proofErr w:type="spellStart"/>
      <w:r w:rsidRPr="008822D5">
        <w:rPr>
          <w:b/>
        </w:rPr>
        <w:t>Kuratorische</w:t>
      </w:r>
      <w:proofErr w:type="spellEnd"/>
      <w:r w:rsidRPr="008822D5">
        <w:rPr>
          <w:b/>
        </w:rPr>
        <w:t xml:space="preserve"> Assistenz</w:t>
      </w:r>
      <w:r>
        <w:tab/>
      </w:r>
      <w:r>
        <w:tab/>
      </w:r>
      <w:r>
        <w:tab/>
        <w:t xml:space="preserve">Lisa </w:t>
      </w:r>
      <w:proofErr w:type="spellStart"/>
      <w:r>
        <w:t>Wirzel</w:t>
      </w:r>
      <w:proofErr w:type="spellEnd"/>
    </w:p>
    <w:p w:rsidR="008822D5" w:rsidRDefault="008822D5" w:rsidP="009A0F1B">
      <w:pPr>
        <w:spacing w:after="0"/>
        <w:rPr>
          <w:rFonts w:asciiTheme="minorHAnsi" w:hAnsiTheme="minorHAnsi"/>
        </w:rPr>
      </w:pPr>
      <w:r w:rsidRPr="008822D5">
        <w:rPr>
          <w:b/>
        </w:rPr>
        <w:t>Ausstellungsarchitektur</w:t>
      </w:r>
      <w:r>
        <w:rPr>
          <w:b/>
        </w:rPr>
        <w:tab/>
      </w:r>
      <w:r>
        <w:rPr>
          <w:b/>
        </w:rPr>
        <w:tab/>
      </w:r>
      <w:proofErr w:type="spellStart"/>
      <w:r>
        <w:rPr>
          <w:rFonts w:asciiTheme="minorHAnsi" w:hAnsiTheme="minorHAnsi"/>
        </w:rPr>
        <w:t>koerdtutech</w:t>
      </w:r>
      <w:proofErr w:type="spellEnd"/>
    </w:p>
    <w:p w:rsidR="008822D5" w:rsidRPr="008822D5" w:rsidRDefault="008822D5" w:rsidP="009A0F1B">
      <w:pPr>
        <w:spacing w:after="0"/>
        <w:jc w:val="both"/>
        <w:rPr>
          <w:b/>
        </w:rPr>
      </w:pPr>
    </w:p>
    <w:p w:rsidR="003C6D67" w:rsidRDefault="003C6D67" w:rsidP="009A0F1B">
      <w:pPr>
        <w:spacing w:after="0"/>
        <w:jc w:val="both"/>
        <w:rPr>
          <w:b/>
        </w:rPr>
      </w:pPr>
    </w:p>
    <w:p w:rsidR="00D87EE5" w:rsidRDefault="003C6D67" w:rsidP="009A0F1B">
      <w:pPr>
        <w:spacing w:after="0"/>
        <w:jc w:val="both"/>
      </w:pPr>
      <w:r>
        <w:rPr>
          <w:b/>
        </w:rPr>
        <w:t>Direk</w:t>
      </w:r>
      <w:r w:rsidR="00D87EE5" w:rsidRPr="0048023A">
        <w:rPr>
          <w:b/>
        </w:rPr>
        <w:t>tion</w:t>
      </w:r>
      <w:r w:rsidR="00D87EE5" w:rsidRPr="0048023A">
        <w:tab/>
      </w:r>
      <w:r w:rsidR="00D87EE5" w:rsidRPr="0048023A">
        <w:tab/>
      </w:r>
      <w:r w:rsidR="00D87EE5" w:rsidRPr="0048023A">
        <w:tab/>
      </w:r>
      <w:r w:rsidR="00D87EE5" w:rsidRPr="0048023A">
        <w:tab/>
        <w:t>Matthias Beitl</w:t>
      </w:r>
    </w:p>
    <w:p w:rsidR="006C5958" w:rsidRPr="0048023A" w:rsidRDefault="006C5958" w:rsidP="009A0F1B">
      <w:pPr>
        <w:spacing w:after="0"/>
        <w:jc w:val="both"/>
      </w:pPr>
      <w:proofErr w:type="spellStart"/>
      <w:r w:rsidRPr="006C5958">
        <w:rPr>
          <w:b/>
        </w:rPr>
        <w:t>Social</w:t>
      </w:r>
      <w:proofErr w:type="spellEnd"/>
      <w:r w:rsidRPr="006C5958">
        <w:rPr>
          <w:b/>
        </w:rPr>
        <w:t xml:space="preserve"> Media</w:t>
      </w:r>
      <w:r>
        <w:tab/>
      </w:r>
      <w:r>
        <w:tab/>
      </w:r>
      <w:r>
        <w:tab/>
      </w:r>
      <w:r>
        <w:tab/>
        <w:t>Rosemarie Pilz</w:t>
      </w:r>
    </w:p>
    <w:p w:rsidR="007C77F4" w:rsidRPr="0048023A" w:rsidRDefault="009A495A" w:rsidP="009A0F1B">
      <w:pPr>
        <w:spacing w:after="0"/>
        <w:jc w:val="both"/>
      </w:pPr>
      <w:r>
        <w:rPr>
          <w:b/>
        </w:rPr>
        <w:t>Presse- und Öffentlichkeitsarbeit</w:t>
      </w:r>
      <w:r w:rsidR="007C77F4" w:rsidRPr="0048023A">
        <w:tab/>
        <w:t>Gesine Stern</w:t>
      </w:r>
    </w:p>
    <w:p w:rsidR="007C77F4" w:rsidRPr="0048023A" w:rsidRDefault="00126721" w:rsidP="009A0F1B">
      <w:pPr>
        <w:spacing w:after="0"/>
        <w:jc w:val="both"/>
      </w:pPr>
      <w:r>
        <w:tab/>
      </w:r>
      <w:r>
        <w:tab/>
      </w:r>
      <w:r>
        <w:tab/>
      </w:r>
      <w:r>
        <w:tab/>
      </w:r>
      <w:r>
        <w:tab/>
        <w:t>T +43 1</w:t>
      </w:r>
      <w:r w:rsidR="007C77F4">
        <w:t xml:space="preserve"> 406 89 05.51</w:t>
      </w:r>
      <w:r w:rsidR="007C77F4" w:rsidRPr="0048023A">
        <w:t>, M +43 676 566 8523</w:t>
      </w:r>
    </w:p>
    <w:p w:rsidR="007C77F4" w:rsidRDefault="007C77F4" w:rsidP="009A0F1B">
      <w:pPr>
        <w:spacing w:after="0"/>
        <w:jc w:val="both"/>
      </w:pPr>
      <w:r w:rsidRPr="0048023A">
        <w:tab/>
      </w:r>
      <w:r w:rsidRPr="0048023A">
        <w:tab/>
      </w:r>
      <w:r w:rsidRPr="0048023A">
        <w:tab/>
      </w:r>
      <w:r w:rsidRPr="0048023A">
        <w:tab/>
      </w:r>
      <w:r w:rsidRPr="0048023A">
        <w:tab/>
      </w:r>
      <w:hyperlink r:id="rId14" w:history="1">
        <w:r w:rsidR="006C5958" w:rsidRPr="00BB79D6">
          <w:rPr>
            <w:rStyle w:val="Hyperlink"/>
          </w:rPr>
          <w:t>gesine.stern@volkskundemuseum.at</w:t>
        </w:r>
      </w:hyperlink>
    </w:p>
    <w:p w:rsidR="006C5958" w:rsidRDefault="006C5958" w:rsidP="009A0F1B">
      <w:pPr>
        <w:spacing w:after="0"/>
        <w:jc w:val="both"/>
      </w:pPr>
    </w:p>
    <w:p w:rsidR="00D32993" w:rsidRDefault="007C77F4" w:rsidP="009A0F1B">
      <w:pPr>
        <w:spacing w:after="0"/>
        <w:jc w:val="both"/>
      </w:pPr>
      <w:r>
        <w:t>__________________________________________________________________________________</w:t>
      </w:r>
    </w:p>
    <w:p w:rsidR="003C6D67" w:rsidRDefault="003C6D67" w:rsidP="009A0F1B">
      <w:pPr>
        <w:spacing w:after="0"/>
        <w:jc w:val="both"/>
      </w:pPr>
    </w:p>
    <w:p w:rsidR="003C6D67" w:rsidRDefault="003C6D67" w:rsidP="009A0F1B">
      <w:pPr>
        <w:spacing w:after="0"/>
        <w:jc w:val="both"/>
      </w:pPr>
    </w:p>
    <w:p w:rsidR="003C6D67" w:rsidRDefault="003C6D67" w:rsidP="009A0F1B">
      <w:pPr>
        <w:spacing w:after="0"/>
        <w:ind w:left="3540" w:hanging="3540"/>
      </w:pPr>
      <w:r>
        <w:rPr>
          <w:b/>
        </w:rPr>
        <w:t xml:space="preserve">Öffnungszeiten </w:t>
      </w:r>
      <w:r>
        <w:tab/>
        <w:t>Di–So, 10.00–17.00 Uhr, Do, 10.00-20.00 Uhr (ab Mai 2018)</w:t>
      </w:r>
    </w:p>
    <w:p w:rsidR="003C6D67" w:rsidRDefault="003C6D67" w:rsidP="009A0F1B">
      <w:pPr>
        <w:spacing w:after="0"/>
        <w:ind w:left="3540"/>
      </w:pPr>
      <w:r>
        <w:t>Mo geschlossen außer an Feiertagen</w:t>
      </w:r>
    </w:p>
    <w:p w:rsidR="003C6D67" w:rsidRDefault="003C6D67" w:rsidP="009A0F1B">
      <w:pPr>
        <w:spacing w:after="0"/>
        <w:ind w:left="3540" w:hanging="3540"/>
      </w:pPr>
      <w:r>
        <w:rPr>
          <w:b/>
        </w:rPr>
        <w:t>Schließtage</w:t>
      </w:r>
      <w:r>
        <w:tab/>
        <w:t xml:space="preserve">25. Dezember, 1. Jänner, Ostersonntag, 1. Mai, 1. November </w:t>
      </w:r>
    </w:p>
    <w:p w:rsidR="003C6D67" w:rsidRDefault="003C6D67" w:rsidP="009A0F1B">
      <w:pPr>
        <w:spacing w:after="0"/>
        <w:ind w:left="3540" w:hanging="3540"/>
      </w:pPr>
      <w:r>
        <w:rPr>
          <w:b/>
        </w:rPr>
        <w:t>Bibliothek</w:t>
      </w:r>
      <w:r>
        <w:tab/>
        <w:t>Di–Fr, 9.00–16.00 Uhr, an Feiertagen geschlossen</w:t>
      </w:r>
    </w:p>
    <w:p w:rsidR="003C6D67" w:rsidRDefault="003C6D67" w:rsidP="009A0F1B">
      <w:pPr>
        <w:spacing w:after="0"/>
        <w:ind w:left="3540" w:hanging="3540"/>
        <w:rPr>
          <w:lang w:val="en-GB"/>
        </w:rPr>
      </w:pPr>
      <w:proofErr w:type="spellStart"/>
      <w:r>
        <w:rPr>
          <w:b/>
          <w:lang w:val="en-GB"/>
        </w:rPr>
        <w:t>Besucherinformation</w:t>
      </w:r>
      <w:proofErr w:type="spellEnd"/>
      <w:r>
        <w:rPr>
          <w:lang w:val="en-GB"/>
        </w:rPr>
        <w:tab/>
        <w:t>www.volkskundemuseum.at, Facebook, Instagram</w:t>
      </w:r>
      <w:r>
        <w:rPr>
          <w:lang w:val="en-GB"/>
        </w:rPr>
        <w:br/>
        <w:t xml:space="preserve">T +43 1 406 89 05.15 </w:t>
      </w:r>
    </w:p>
    <w:p w:rsidR="003C6D67" w:rsidRDefault="003C6D67" w:rsidP="009A0F1B">
      <w:pPr>
        <w:spacing w:after="0"/>
      </w:pPr>
      <w:r>
        <w:rPr>
          <w:b/>
        </w:rPr>
        <w:t>Führungen</w:t>
      </w:r>
      <w:r>
        <w:tab/>
      </w:r>
      <w:r>
        <w:tab/>
      </w:r>
      <w:r>
        <w:tab/>
      </w:r>
      <w:r>
        <w:tab/>
        <w:t>jeden Sonntag um 15.00 Uhr</w:t>
      </w:r>
    </w:p>
    <w:p w:rsidR="003C6D67" w:rsidRDefault="003C6D67" w:rsidP="009A0F1B">
      <w:pPr>
        <w:spacing w:after="0"/>
      </w:pPr>
      <w:r>
        <w:rPr>
          <w:b/>
        </w:rPr>
        <w:t>Führungen auf Anfrage</w:t>
      </w:r>
      <w:r>
        <w:tab/>
      </w:r>
      <w:r>
        <w:tab/>
      </w:r>
      <w:r>
        <w:tab/>
      </w:r>
      <w:hyperlink r:id="rId15" w:history="1">
        <w:r>
          <w:rPr>
            <w:rStyle w:val="Hyperlink"/>
          </w:rPr>
          <w:t>kulturvermittlung@volkskundemuseum.at</w:t>
        </w:r>
      </w:hyperlink>
    </w:p>
    <w:p w:rsidR="003C6D67" w:rsidRDefault="003C6D67" w:rsidP="009A0F1B">
      <w:pPr>
        <w:spacing w:after="0"/>
        <w:ind w:left="2832" w:firstLine="708"/>
      </w:pPr>
      <w:r>
        <w:t>T +43 1 406 89 05.26</w:t>
      </w:r>
    </w:p>
    <w:p w:rsidR="003C6D67" w:rsidRPr="00D32993" w:rsidRDefault="003C6D67" w:rsidP="009A0F1B">
      <w:pPr>
        <w:spacing w:after="0"/>
        <w:ind w:left="3540" w:hanging="3540"/>
      </w:pPr>
      <w:r>
        <w:rPr>
          <w:b/>
        </w:rPr>
        <w:t>Gastronomie</w:t>
      </w:r>
      <w:r>
        <w:tab/>
        <w:t xml:space="preserve">bluem im </w:t>
      </w:r>
      <w:proofErr w:type="spellStart"/>
      <w:r>
        <w:t>museum</w:t>
      </w:r>
      <w:proofErr w:type="spellEnd"/>
      <w:r>
        <w:t>, zu Museumsöffnungszeiten</w:t>
      </w:r>
    </w:p>
    <w:sectPr w:rsidR="003C6D67" w:rsidRPr="00D32993" w:rsidSect="00011AE8">
      <w:headerReference w:type="default" r:id="rId16"/>
      <w:footerReference w:type="default" r:id="rId17"/>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B97" w:rsidRDefault="00421B97" w:rsidP="004F4F32">
      <w:pPr>
        <w:spacing w:after="0" w:line="240" w:lineRule="auto"/>
      </w:pPr>
      <w:r>
        <w:separator/>
      </w:r>
    </w:p>
  </w:endnote>
  <w:endnote w:type="continuationSeparator" w:id="0">
    <w:p w:rsidR="00421B97" w:rsidRDefault="00421B97" w:rsidP="004F4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B97" w:rsidRDefault="00421B97" w:rsidP="00FC6D4E">
    <w:pPr>
      <w:pStyle w:val="Fuzeile"/>
      <w:spacing w:after="0"/>
      <w:jc w:val="center"/>
    </w:pPr>
  </w:p>
  <w:p w:rsidR="00421B97" w:rsidRDefault="00DB5DD9">
    <w:pPr>
      <w:pStyle w:val="Fuzeile"/>
      <w:jc w:val="center"/>
    </w:pPr>
    <w:r>
      <w:fldChar w:fldCharType="begin"/>
    </w:r>
    <w:r w:rsidR="00421B97">
      <w:instrText>PAGE   \* MERGEFORMAT</w:instrText>
    </w:r>
    <w:r>
      <w:fldChar w:fldCharType="separate"/>
    </w:r>
    <w:r w:rsidR="001854FF" w:rsidRPr="001854FF">
      <w:rPr>
        <w:noProof/>
        <w:lang w:val="de-DE"/>
      </w:rPr>
      <w:t>3</w:t>
    </w:r>
    <w:r>
      <w:rPr>
        <w:noProof/>
        <w:lang w:val="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B97" w:rsidRDefault="00421B97" w:rsidP="004F4F32">
      <w:pPr>
        <w:spacing w:after="0" w:line="240" w:lineRule="auto"/>
      </w:pPr>
      <w:r>
        <w:separator/>
      </w:r>
    </w:p>
  </w:footnote>
  <w:footnote w:type="continuationSeparator" w:id="0">
    <w:p w:rsidR="00421B97" w:rsidRDefault="00421B97" w:rsidP="004F4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B97" w:rsidRDefault="00421B97">
    <w:pPr>
      <w:pStyle w:val="Kopfzeile"/>
    </w:pPr>
  </w:p>
  <w:p w:rsidR="00421B97" w:rsidRDefault="00421B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1A04"/>
    <w:multiLevelType w:val="hybridMultilevel"/>
    <w:tmpl w:val="DEC4C224"/>
    <w:lvl w:ilvl="0" w:tplc="9FF2927A">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34C7E0A"/>
    <w:multiLevelType w:val="hybridMultilevel"/>
    <w:tmpl w:val="EAC40DEE"/>
    <w:lvl w:ilvl="0" w:tplc="5364B360">
      <w:start w:val="19"/>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8546B5C"/>
    <w:multiLevelType w:val="hybridMultilevel"/>
    <w:tmpl w:val="C2C6C490"/>
    <w:lvl w:ilvl="0" w:tplc="1B1AF432">
      <w:numFmt w:val="bullet"/>
      <w:lvlText w:val=""/>
      <w:lvlJc w:val="left"/>
      <w:pPr>
        <w:ind w:left="720" w:hanging="360"/>
      </w:pPr>
      <w:rPr>
        <w:rFonts w:ascii="Wingdings" w:eastAsia="Calibri"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77D60F84"/>
    <w:multiLevelType w:val="hybridMultilevel"/>
    <w:tmpl w:val="010096D4"/>
    <w:lvl w:ilvl="0" w:tplc="9DB4833C">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hyphenationZone w:val="425"/>
  <w:drawingGridHorizontalSpacing w:val="181"/>
  <w:drawingGridVerticalSpacing w:val="181"/>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2"/>
  </w:compat>
  <w:rsids>
    <w:rsidRoot w:val="001C23BC"/>
    <w:rsid w:val="00011AE8"/>
    <w:rsid w:val="000315C2"/>
    <w:rsid w:val="00035D9B"/>
    <w:rsid w:val="00061136"/>
    <w:rsid w:val="0006208C"/>
    <w:rsid w:val="000633C5"/>
    <w:rsid w:val="000650BC"/>
    <w:rsid w:val="00066E4A"/>
    <w:rsid w:val="000713E3"/>
    <w:rsid w:val="00073D3A"/>
    <w:rsid w:val="000A18F1"/>
    <w:rsid w:val="000A3509"/>
    <w:rsid w:val="000B0E45"/>
    <w:rsid w:val="000C79B1"/>
    <w:rsid w:val="000D1690"/>
    <w:rsid w:val="000D520C"/>
    <w:rsid w:val="000E2598"/>
    <w:rsid w:val="000E301C"/>
    <w:rsid w:val="000E57E2"/>
    <w:rsid w:val="000E7089"/>
    <w:rsid w:val="00100C2F"/>
    <w:rsid w:val="0010207E"/>
    <w:rsid w:val="00103DB4"/>
    <w:rsid w:val="001044E9"/>
    <w:rsid w:val="00126721"/>
    <w:rsid w:val="00127396"/>
    <w:rsid w:val="00132E10"/>
    <w:rsid w:val="00134C9B"/>
    <w:rsid w:val="001428B4"/>
    <w:rsid w:val="00143454"/>
    <w:rsid w:val="00150198"/>
    <w:rsid w:val="00151EC0"/>
    <w:rsid w:val="00165A6B"/>
    <w:rsid w:val="00166FBF"/>
    <w:rsid w:val="00174374"/>
    <w:rsid w:val="00175E26"/>
    <w:rsid w:val="001825DD"/>
    <w:rsid w:val="001836A2"/>
    <w:rsid w:val="001854FF"/>
    <w:rsid w:val="00186363"/>
    <w:rsid w:val="00187278"/>
    <w:rsid w:val="001873CF"/>
    <w:rsid w:val="00191D47"/>
    <w:rsid w:val="001A1605"/>
    <w:rsid w:val="001A1C5C"/>
    <w:rsid w:val="001B6C51"/>
    <w:rsid w:val="001C153A"/>
    <w:rsid w:val="001C23BC"/>
    <w:rsid w:val="001D067E"/>
    <w:rsid w:val="001E68A8"/>
    <w:rsid w:val="001E735F"/>
    <w:rsid w:val="001F3CBA"/>
    <w:rsid w:val="0020659F"/>
    <w:rsid w:val="0021025D"/>
    <w:rsid w:val="00217889"/>
    <w:rsid w:val="0022418A"/>
    <w:rsid w:val="002263E2"/>
    <w:rsid w:val="00227192"/>
    <w:rsid w:val="0022737D"/>
    <w:rsid w:val="00230BEB"/>
    <w:rsid w:val="00231B48"/>
    <w:rsid w:val="00242ADE"/>
    <w:rsid w:val="0024657B"/>
    <w:rsid w:val="002470F4"/>
    <w:rsid w:val="00247D62"/>
    <w:rsid w:val="002545C2"/>
    <w:rsid w:val="00271A6E"/>
    <w:rsid w:val="00280909"/>
    <w:rsid w:val="00290B63"/>
    <w:rsid w:val="002911D3"/>
    <w:rsid w:val="00293E02"/>
    <w:rsid w:val="002A43BA"/>
    <w:rsid w:val="002B1176"/>
    <w:rsid w:val="002B7C2C"/>
    <w:rsid w:val="002D6F66"/>
    <w:rsid w:val="002E4353"/>
    <w:rsid w:val="002F3E45"/>
    <w:rsid w:val="002F548D"/>
    <w:rsid w:val="00317EA5"/>
    <w:rsid w:val="00321D47"/>
    <w:rsid w:val="00330AB4"/>
    <w:rsid w:val="00350387"/>
    <w:rsid w:val="00353ECB"/>
    <w:rsid w:val="0036667E"/>
    <w:rsid w:val="00373DD6"/>
    <w:rsid w:val="00374C97"/>
    <w:rsid w:val="00380A9A"/>
    <w:rsid w:val="00384ECB"/>
    <w:rsid w:val="00385645"/>
    <w:rsid w:val="0038588E"/>
    <w:rsid w:val="00386631"/>
    <w:rsid w:val="00386AB4"/>
    <w:rsid w:val="003943B0"/>
    <w:rsid w:val="003B4054"/>
    <w:rsid w:val="003B408B"/>
    <w:rsid w:val="003C3726"/>
    <w:rsid w:val="003C551D"/>
    <w:rsid w:val="003C6D67"/>
    <w:rsid w:val="003E3897"/>
    <w:rsid w:val="003E524F"/>
    <w:rsid w:val="003F01BF"/>
    <w:rsid w:val="00402460"/>
    <w:rsid w:val="00405E92"/>
    <w:rsid w:val="004066D0"/>
    <w:rsid w:val="00407A18"/>
    <w:rsid w:val="00411552"/>
    <w:rsid w:val="00414152"/>
    <w:rsid w:val="00421B97"/>
    <w:rsid w:val="00431450"/>
    <w:rsid w:val="00453020"/>
    <w:rsid w:val="00455340"/>
    <w:rsid w:val="004577D1"/>
    <w:rsid w:val="00464B24"/>
    <w:rsid w:val="0047206C"/>
    <w:rsid w:val="00472A57"/>
    <w:rsid w:val="00475C43"/>
    <w:rsid w:val="00475F3D"/>
    <w:rsid w:val="004775C5"/>
    <w:rsid w:val="0048023A"/>
    <w:rsid w:val="004853E7"/>
    <w:rsid w:val="004866BE"/>
    <w:rsid w:val="00491BBE"/>
    <w:rsid w:val="00494A20"/>
    <w:rsid w:val="004A4B5E"/>
    <w:rsid w:val="004B1730"/>
    <w:rsid w:val="004D3F4F"/>
    <w:rsid w:val="004D4080"/>
    <w:rsid w:val="004E0C16"/>
    <w:rsid w:val="004F4828"/>
    <w:rsid w:val="004F4F32"/>
    <w:rsid w:val="0050381F"/>
    <w:rsid w:val="00505A5A"/>
    <w:rsid w:val="00523182"/>
    <w:rsid w:val="00523B77"/>
    <w:rsid w:val="00525EB3"/>
    <w:rsid w:val="005327B2"/>
    <w:rsid w:val="005336D6"/>
    <w:rsid w:val="0055250F"/>
    <w:rsid w:val="00560895"/>
    <w:rsid w:val="00563500"/>
    <w:rsid w:val="00567156"/>
    <w:rsid w:val="005709A6"/>
    <w:rsid w:val="00574763"/>
    <w:rsid w:val="005B1CE5"/>
    <w:rsid w:val="005D28DB"/>
    <w:rsid w:val="005D61F3"/>
    <w:rsid w:val="005E6DA5"/>
    <w:rsid w:val="005F2A84"/>
    <w:rsid w:val="005F5910"/>
    <w:rsid w:val="00616879"/>
    <w:rsid w:val="00617BF2"/>
    <w:rsid w:val="00620906"/>
    <w:rsid w:val="00620D8F"/>
    <w:rsid w:val="00622054"/>
    <w:rsid w:val="0063327A"/>
    <w:rsid w:val="00633F46"/>
    <w:rsid w:val="00640EF7"/>
    <w:rsid w:val="0064114C"/>
    <w:rsid w:val="00643606"/>
    <w:rsid w:val="00644612"/>
    <w:rsid w:val="00650503"/>
    <w:rsid w:val="0065062B"/>
    <w:rsid w:val="006509DF"/>
    <w:rsid w:val="0065404E"/>
    <w:rsid w:val="00672968"/>
    <w:rsid w:val="006915FC"/>
    <w:rsid w:val="006A2F61"/>
    <w:rsid w:val="006A3CF0"/>
    <w:rsid w:val="006A6FAF"/>
    <w:rsid w:val="006B5696"/>
    <w:rsid w:val="006C03E2"/>
    <w:rsid w:val="006C5958"/>
    <w:rsid w:val="006E29B8"/>
    <w:rsid w:val="006F0836"/>
    <w:rsid w:val="0070070A"/>
    <w:rsid w:val="00700B4A"/>
    <w:rsid w:val="0071058F"/>
    <w:rsid w:val="0071497E"/>
    <w:rsid w:val="00714D14"/>
    <w:rsid w:val="00721393"/>
    <w:rsid w:val="0072754D"/>
    <w:rsid w:val="0074029B"/>
    <w:rsid w:val="00747104"/>
    <w:rsid w:val="00750E48"/>
    <w:rsid w:val="00752ABD"/>
    <w:rsid w:val="00753CCE"/>
    <w:rsid w:val="00764EE1"/>
    <w:rsid w:val="00765ABE"/>
    <w:rsid w:val="007729A9"/>
    <w:rsid w:val="00774CE5"/>
    <w:rsid w:val="00776D6F"/>
    <w:rsid w:val="007B06A6"/>
    <w:rsid w:val="007B64B1"/>
    <w:rsid w:val="007C4F50"/>
    <w:rsid w:val="007C738C"/>
    <w:rsid w:val="007C77F4"/>
    <w:rsid w:val="007C7B2C"/>
    <w:rsid w:val="007F5B76"/>
    <w:rsid w:val="007F6814"/>
    <w:rsid w:val="008066D9"/>
    <w:rsid w:val="00811967"/>
    <w:rsid w:val="00821931"/>
    <w:rsid w:val="00822BF1"/>
    <w:rsid w:val="00825366"/>
    <w:rsid w:val="00825C1C"/>
    <w:rsid w:val="00826DD1"/>
    <w:rsid w:val="00841C30"/>
    <w:rsid w:val="00844F89"/>
    <w:rsid w:val="00865FE9"/>
    <w:rsid w:val="0087208F"/>
    <w:rsid w:val="00875574"/>
    <w:rsid w:val="00881042"/>
    <w:rsid w:val="008822D5"/>
    <w:rsid w:val="0088555A"/>
    <w:rsid w:val="00886AEA"/>
    <w:rsid w:val="00895404"/>
    <w:rsid w:val="008B6322"/>
    <w:rsid w:val="008C058F"/>
    <w:rsid w:val="008D0B66"/>
    <w:rsid w:val="008E67E0"/>
    <w:rsid w:val="008E78A9"/>
    <w:rsid w:val="009103D7"/>
    <w:rsid w:val="00912666"/>
    <w:rsid w:val="00915C60"/>
    <w:rsid w:val="00916387"/>
    <w:rsid w:val="00917286"/>
    <w:rsid w:val="009231E3"/>
    <w:rsid w:val="00936B1F"/>
    <w:rsid w:val="00953432"/>
    <w:rsid w:val="0095413A"/>
    <w:rsid w:val="00955802"/>
    <w:rsid w:val="00980020"/>
    <w:rsid w:val="009940C1"/>
    <w:rsid w:val="009A0F1B"/>
    <w:rsid w:val="009A495A"/>
    <w:rsid w:val="009A4D60"/>
    <w:rsid w:val="009A583F"/>
    <w:rsid w:val="009B0E59"/>
    <w:rsid w:val="009B267B"/>
    <w:rsid w:val="009B5763"/>
    <w:rsid w:val="009C367A"/>
    <w:rsid w:val="009D2E28"/>
    <w:rsid w:val="009D415F"/>
    <w:rsid w:val="009D4964"/>
    <w:rsid w:val="009D5687"/>
    <w:rsid w:val="009E6192"/>
    <w:rsid w:val="009F0A85"/>
    <w:rsid w:val="009F142E"/>
    <w:rsid w:val="009F2370"/>
    <w:rsid w:val="00A016B5"/>
    <w:rsid w:val="00A03E87"/>
    <w:rsid w:val="00A0424D"/>
    <w:rsid w:val="00A1541D"/>
    <w:rsid w:val="00A2274A"/>
    <w:rsid w:val="00A3081C"/>
    <w:rsid w:val="00A41AD8"/>
    <w:rsid w:val="00A45218"/>
    <w:rsid w:val="00A45D15"/>
    <w:rsid w:val="00A50631"/>
    <w:rsid w:val="00A51CA1"/>
    <w:rsid w:val="00A62620"/>
    <w:rsid w:val="00A67987"/>
    <w:rsid w:val="00A7482A"/>
    <w:rsid w:val="00A82469"/>
    <w:rsid w:val="00A83C9A"/>
    <w:rsid w:val="00A87C71"/>
    <w:rsid w:val="00A964B6"/>
    <w:rsid w:val="00AA031E"/>
    <w:rsid w:val="00AA3B73"/>
    <w:rsid w:val="00AB0AA6"/>
    <w:rsid w:val="00AC1020"/>
    <w:rsid w:val="00AC2501"/>
    <w:rsid w:val="00AC260D"/>
    <w:rsid w:val="00AC4457"/>
    <w:rsid w:val="00AC6226"/>
    <w:rsid w:val="00AE2308"/>
    <w:rsid w:val="00B04E29"/>
    <w:rsid w:val="00B21768"/>
    <w:rsid w:val="00B64CBC"/>
    <w:rsid w:val="00B71B9C"/>
    <w:rsid w:val="00B767BC"/>
    <w:rsid w:val="00B83DA9"/>
    <w:rsid w:val="00B85AD4"/>
    <w:rsid w:val="00B90AB1"/>
    <w:rsid w:val="00B90D29"/>
    <w:rsid w:val="00B91ED6"/>
    <w:rsid w:val="00B94BCC"/>
    <w:rsid w:val="00B975B4"/>
    <w:rsid w:val="00BB1CC6"/>
    <w:rsid w:val="00BC71CC"/>
    <w:rsid w:val="00BD7A14"/>
    <w:rsid w:val="00BE0416"/>
    <w:rsid w:val="00BE316F"/>
    <w:rsid w:val="00BF173C"/>
    <w:rsid w:val="00BF28A0"/>
    <w:rsid w:val="00BF79C2"/>
    <w:rsid w:val="00C00B2D"/>
    <w:rsid w:val="00C2079D"/>
    <w:rsid w:val="00C20A5C"/>
    <w:rsid w:val="00C26108"/>
    <w:rsid w:val="00C27C38"/>
    <w:rsid w:val="00C32DDD"/>
    <w:rsid w:val="00C35FF7"/>
    <w:rsid w:val="00C43B0E"/>
    <w:rsid w:val="00C471DB"/>
    <w:rsid w:val="00C52BDB"/>
    <w:rsid w:val="00C66707"/>
    <w:rsid w:val="00C75A3D"/>
    <w:rsid w:val="00C75C80"/>
    <w:rsid w:val="00C778E7"/>
    <w:rsid w:val="00CB6DE9"/>
    <w:rsid w:val="00CC1B4D"/>
    <w:rsid w:val="00CD04B4"/>
    <w:rsid w:val="00CD256F"/>
    <w:rsid w:val="00CD79BB"/>
    <w:rsid w:val="00CE3392"/>
    <w:rsid w:val="00CE4836"/>
    <w:rsid w:val="00CE5ADB"/>
    <w:rsid w:val="00CF1837"/>
    <w:rsid w:val="00CF59CE"/>
    <w:rsid w:val="00CF680F"/>
    <w:rsid w:val="00D03938"/>
    <w:rsid w:val="00D1049D"/>
    <w:rsid w:val="00D12B11"/>
    <w:rsid w:val="00D15116"/>
    <w:rsid w:val="00D233B8"/>
    <w:rsid w:val="00D2606F"/>
    <w:rsid w:val="00D32993"/>
    <w:rsid w:val="00D339B3"/>
    <w:rsid w:val="00D42542"/>
    <w:rsid w:val="00D44424"/>
    <w:rsid w:val="00D46390"/>
    <w:rsid w:val="00D5021A"/>
    <w:rsid w:val="00D56692"/>
    <w:rsid w:val="00D579C7"/>
    <w:rsid w:val="00D60CCB"/>
    <w:rsid w:val="00D60E27"/>
    <w:rsid w:val="00D6219A"/>
    <w:rsid w:val="00D66E69"/>
    <w:rsid w:val="00D765D2"/>
    <w:rsid w:val="00D81F1B"/>
    <w:rsid w:val="00D83952"/>
    <w:rsid w:val="00D87EE5"/>
    <w:rsid w:val="00D94BFD"/>
    <w:rsid w:val="00DA1102"/>
    <w:rsid w:val="00DA1DDF"/>
    <w:rsid w:val="00DA5366"/>
    <w:rsid w:val="00DB1A3A"/>
    <w:rsid w:val="00DB5DD9"/>
    <w:rsid w:val="00DC4A5F"/>
    <w:rsid w:val="00DC65C4"/>
    <w:rsid w:val="00DC6996"/>
    <w:rsid w:val="00DC6D9D"/>
    <w:rsid w:val="00DD6915"/>
    <w:rsid w:val="00DE7FB3"/>
    <w:rsid w:val="00E02F86"/>
    <w:rsid w:val="00E07E04"/>
    <w:rsid w:val="00E170BF"/>
    <w:rsid w:val="00E20059"/>
    <w:rsid w:val="00E24EB9"/>
    <w:rsid w:val="00E3070A"/>
    <w:rsid w:val="00E31B6F"/>
    <w:rsid w:val="00E34442"/>
    <w:rsid w:val="00E3475D"/>
    <w:rsid w:val="00E368A4"/>
    <w:rsid w:val="00E40D0D"/>
    <w:rsid w:val="00E41543"/>
    <w:rsid w:val="00E41E49"/>
    <w:rsid w:val="00E54FBF"/>
    <w:rsid w:val="00E57B5A"/>
    <w:rsid w:val="00E600FA"/>
    <w:rsid w:val="00E72741"/>
    <w:rsid w:val="00E753FA"/>
    <w:rsid w:val="00E82558"/>
    <w:rsid w:val="00E874AD"/>
    <w:rsid w:val="00EA1FFA"/>
    <w:rsid w:val="00EA69A9"/>
    <w:rsid w:val="00EB0CE2"/>
    <w:rsid w:val="00EC7286"/>
    <w:rsid w:val="00ED00A3"/>
    <w:rsid w:val="00ED2294"/>
    <w:rsid w:val="00ED23E9"/>
    <w:rsid w:val="00ED5659"/>
    <w:rsid w:val="00EE0CBF"/>
    <w:rsid w:val="00EE5081"/>
    <w:rsid w:val="00EF1A26"/>
    <w:rsid w:val="00EF5E89"/>
    <w:rsid w:val="00EF68C6"/>
    <w:rsid w:val="00EF7BCF"/>
    <w:rsid w:val="00F00F62"/>
    <w:rsid w:val="00F058D3"/>
    <w:rsid w:val="00F24309"/>
    <w:rsid w:val="00F30886"/>
    <w:rsid w:val="00F33B10"/>
    <w:rsid w:val="00F3557C"/>
    <w:rsid w:val="00F5795C"/>
    <w:rsid w:val="00F617F3"/>
    <w:rsid w:val="00F76A7B"/>
    <w:rsid w:val="00F77E7F"/>
    <w:rsid w:val="00F91C60"/>
    <w:rsid w:val="00F91F43"/>
    <w:rsid w:val="00F9217D"/>
    <w:rsid w:val="00F94BC0"/>
    <w:rsid w:val="00F95A57"/>
    <w:rsid w:val="00F95D39"/>
    <w:rsid w:val="00F9632D"/>
    <w:rsid w:val="00FA6D6E"/>
    <w:rsid w:val="00FB169E"/>
    <w:rsid w:val="00FB4B84"/>
    <w:rsid w:val="00FC12C7"/>
    <w:rsid w:val="00FC6D4E"/>
    <w:rsid w:val="00FD49AD"/>
    <w:rsid w:val="00FD7C0D"/>
    <w:rsid w:val="00FF593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059"/>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4866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
    <w:qFormat/>
    <w:rsid w:val="004866BE"/>
    <w:pPr>
      <w:spacing w:before="100" w:beforeAutospacing="1" w:after="100" w:afterAutospacing="1" w:line="240" w:lineRule="auto"/>
      <w:outlineLvl w:val="2"/>
    </w:pPr>
    <w:rPr>
      <w:rFonts w:ascii="Times New Roman" w:eastAsia="Times New Roman" w:hAnsi="Times New Roman"/>
      <w:b/>
      <w:bCs/>
      <w:sz w:val="27"/>
      <w:szCs w:val="27"/>
      <w:lang w:eastAsia="de-AT"/>
    </w:rPr>
  </w:style>
  <w:style w:type="paragraph" w:styleId="berschrift4">
    <w:name w:val="heading 4"/>
    <w:basedOn w:val="Standard"/>
    <w:link w:val="berschrift4Zchn"/>
    <w:uiPriority w:val="9"/>
    <w:qFormat/>
    <w:rsid w:val="004866BE"/>
    <w:pPr>
      <w:spacing w:before="100" w:beforeAutospacing="1" w:after="100" w:afterAutospacing="1" w:line="240" w:lineRule="auto"/>
      <w:outlineLvl w:val="3"/>
    </w:pPr>
    <w:rPr>
      <w:rFonts w:ascii="Times New Roman" w:eastAsia="Times New Roman" w:hAnsi="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60E27"/>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BB1CC6"/>
    <w:rPr>
      <w:sz w:val="16"/>
      <w:szCs w:val="16"/>
    </w:rPr>
  </w:style>
  <w:style w:type="paragraph" w:styleId="Kommentartext">
    <w:name w:val="annotation text"/>
    <w:basedOn w:val="Standard"/>
    <w:link w:val="KommentartextZchn"/>
    <w:uiPriority w:val="99"/>
    <w:semiHidden/>
    <w:unhideWhenUsed/>
    <w:rsid w:val="00BB1C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CC6"/>
    <w:rPr>
      <w:lang w:eastAsia="en-US"/>
    </w:rPr>
  </w:style>
  <w:style w:type="paragraph" w:styleId="Kommentarthema">
    <w:name w:val="annotation subject"/>
    <w:basedOn w:val="Kommentartext"/>
    <w:next w:val="Kommentartext"/>
    <w:link w:val="KommentarthemaZchn"/>
    <w:uiPriority w:val="99"/>
    <w:semiHidden/>
    <w:unhideWhenUsed/>
    <w:rsid w:val="00BB1CC6"/>
    <w:rPr>
      <w:b/>
      <w:bCs/>
    </w:rPr>
  </w:style>
  <w:style w:type="character" w:customStyle="1" w:styleId="KommentarthemaZchn">
    <w:name w:val="Kommentarthema Zchn"/>
    <w:basedOn w:val="KommentartextZchn"/>
    <w:link w:val="Kommentarthema"/>
    <w:uiPriority w:val="99"/>
    <w:semiHidden/>
    <w:rsid w:val="00BB1CC6"/>
    <w:rPr>
      <w:b/>
      <w:bCs/>
      <w:lang w:eastAsia="en-US"/>
    </w:rPr>
  </w:style>
  <w:style w:type="character" w:styleId="Fett">
    <w:name w:val="Strong"/>
    <w:basedOn w:val="Absatz-Standardschriftart"/>
    <w:uiPriority w:val="22"/>
    <w:qFormat/>
    <w:rsid w:val="00B21768"/>
    <w:rPr>
      <w:b/>
      <w:bCs/>
    </w:rPr>
  </w:style>
  <w:style w:type="character" w:customStyle="1" w:styleId="details">
    <w:name w:val="details"/>
    <w:basedOn w:val="Absatz-Standardschriftart"/>
    <w:rsid w:val="007F6814"/>
  </w:style>
  <w:style w:type="paragraph" w:styleId="Listenabsatz">
    <w:name w:val="List Paragraph"/>
    <w:basedOn w:val="Standard"/>
    <w:uiPriority w:val="34"/>
    <w:qFormat/>
    <w:rsid w:val="00FF593E"/>
    <w:pPr>
      <w:ind w:left="720"/>
      <w:contextualSpacing/>
    </w:pPr>
  </w:style>
  <w:style w:type="character" w:customStyle="1" w:styleId="berschrift3Zchn">
    <w:name w:val="Überschrift 3 Zchn"/>
    <w:basedOn w:val="Absatz-Standardschriftart"/>
    <w:link w:val="berschrift3"/>
    <w:uiPriority w:val="9"/>
    <w:rsid w:val="004866BE"/>
    <w:rPr>
      <w:rFonts w:ascii="Times New Roman" w:eastAsia="Times New Roman" w:hAnsi="Times New Roman"/>
      <w:b/>
      <w:bCs/>
      <w:sz w:val="27"/>
      <w:szCs w:val="27"/>
    </w:rPr>
  </w:style>
  <w:style w:type="character" w:customStyle="1" w:styleId="berschrift4Zchn">
    <w:name w:val="Überschrift 4 Zchn"/>
    <w:basedOn w:val="Absatz-Standardschriftart"/>
    <w:link w:val="berschrift4"/>
    <w:uiPriority w:val="9"/>
    <w:rsid w:val="004866BE"/>
    <w:rPr>
      <w:rFonts w:ascii="Times New Roman" w:eastAsia="Times New Roman" w:hAnsi="Times New Roman"/>
      <w:b/>
      <w:bCs/>
      <w:sz w:val="24"/>
      <w:szCs w:val="24"/>
    </w:rPr>
  </w:style>
  <w:style w:type="character" w:customStyle="1" w:styleId="berschrift1Zchn">
    <w:name w:val="Überschrift 1 Zchn"/>
    <w:basedOn w:val="Absatz-Standardschriftart"/>
    <w:link w:val="berschrift1"/>
    <w:uiPriority w:val="9"/>
    <w:rsid w:val="004866BE"/>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059"/>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60E27"/>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BB1CC6"/>
    <w:rPr>
      <w:sz w:val="16"/>
      <w:szCs w:val="16"/>
    </w:rPr>
  </w:style>
  <w:style w:type="paragraph" w:styleId="Kommentartext">
    <w:name w:val="annotation text"/>
    <w:basedOn w:val="Standard"/>
    <w:link w:val="KommentartextZchn"/>
    <w:uiPriority w:val="99"/>
    <w:semiHidden/>
    <w:unhideWhenUsed/>
    <w:rsid w:val="00BB1C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CC6"/>
    <w:rPr>
      <w:lang w:eastAsia="en-US"/>
    </w:rPr>
  </w:style>
  <w:style w:type="paragraph" w:styleId="Kommentarthema">
    <w:name w:val="annotation subject"/>
    <w:basedOn w:val="Kommentartext"/>
    <w:next w:val="Kommentartext"/>
    <w:link w:val="KommentarthemaZchn"/>
    <w:uiPriority w:val="99"/>
    <w:semiHidden/>
    <w:unhideWhenUsed/>
    <w:rsid w:val="00BB1CC6"/>
    <w:rPr>
      <w:b/>
      <w:bCs/>
    </w:rPr>
  </w:style>
  <w:style w:type="character" w:customStyle="1" w:styleId="KommentarthemaZchn">
    <w:name w:val="Kommentarthema Zchn"/>
    <w:basedOn w:val="KommentartextZchn"/>
    <w:link w:val="Kommentarthema"/>
    <w:uiPriority w:val="99"/>
    <w:semiHidden/>
    <w:rsid w:val="00BB1CC6"/>
    <w:rPr>
      <w:b/>
      <w:bCs/>
      <w:lang w:eastAsia="en-US"/>
    </w:rPr>
  </w:style>
  <w:style w:type="character" w:styleId="Fett">
    <w:name w:val="Strong"/>
    <w:basedOn w:val="Absatz-Standardschriftart"/>
    <w:uiPriority w:val="22"/>
    <w:qFormat/>
    <w:rsid w:val="00B21768"/>
    <w:rPr>
      <w:b/>
      <w:bCs/>
    </w:rPr>
  </w:style>
  <w:style w:type="character" w:customStyle="1" w:styleId="details">
    <w:name w:val="details"/>
    <w:basedOn w:val="Absatz-Standardschriftart"/>
    <w:rsid w:val="007F6814"/>
  </w:style>
  <w:style w:type="paragraph" w:styleId="Listenabsatz">
    <w:name w:val="List Paragraph"/>
    <w:basedOn w:val="Standard"/>
    <w:uiPriority w:val="34"/>
    <w:qFormat/>
    <w:rsid w:val="00FF5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9343">
      <w:bodyDiv w:val="1"/>
      <w:marLeft w:val="0"/>
      <w:marRight w:val="0"/>
      <w:marTop w:val="0"/>
      <w:marBottom w:val="0"/>
      <w:divBdr>
        <w:top w:val="none" w:sz="0" w:space="0" w:color="auto"/>
        <w:left w:val="none" w:sz="0" w:space="0" w:color="auto"/>
        <w:bottom w:val="none" w:sz="0" w:space="0" w:color="auto"/>
        <w:right w:val="none" w:sz="0" w:space="0" w:color="auto"/>
      </w:divBdr>
    </w:div>
    <w:div w:id="185674332">
      <w:bodyDiv w:val="1"/>
      <w:marLeft w:val="0"/>
      <w:marRight w:val="0"/>
      <w:marTop w:val="0"/>
      <w:marBottom w:val="0"/>
      <w:divBdr>
        <w:top w:val="none" w:sz="0" w:space="0" w:color="auto"/>
        <w:left w:val="none" w:sz="0" w:space="0" w:color="auto"/>
        <w:bottom w:val="none" w:sz="0" w:space="0" w:color="auto"/>
        <w:right w:val="none" w:sz="0" w:space="0" w:color="auto"/>
      </w:divBdr>
      <w:divsChild>
        <w:div w:id="1772621548">
          <w:marLeft w:val="0"/>
          <w:marRight w:val="0"/>
          <w:marTop w:val="0"/>
          <w:marBottom w:val="0"/>
          <w:divBdr>
            <w:top w:val="none" w:sz="0" w:space="0" w:color="auto"/>
            <w:left w:val="none" w:sz="0" w:space="0" w:color="auto"/>
            <w:bottom w:val="none" w:sz="0" w:space="0" w:color="auto"/>
            <w:right w:val="none" w:sz="0" w:space="0" w:color="auto"/>
          </w:divBdr>
          <w:divsChild>
            <w:div w:id="1497306460">
              <w:marLeft w:val="0"/>
              <w:marRight w:val="0"/>
              <w:marTop w:val="0"/>
              <w:marBottom w:val="0"/>
              <w:divBdr>
                <w:top w:val="none" w:sz="0" w:space="0" w:color="auto"/>
                <w:left w:val="none" w:sz="0" w:space="0" w:color="auto"/>
                <w:bottom w:val="none" w:sz="0" w:space="0" w:color="auto"/>
                <w:right w:val="none" w:sz="0" w:space="0" w:color="auto"/>
              </w:divBdr>
              <w:divsChild>
                <w:div w:id="627663764">
                  <w:marLeft w:val="0"/>
                  <w:marRight w:val="0"/>
                  <w:marTop w:val="0"/>
                  <w:marBottom w:val="0"/>
                  <w:divBdr>
                    <w:top w:val="none" w:sz="0" w:space="0" w:color="auto"/>
                    <w:left w:val="none" w:sz="0" w:space="0" w:color="auto"/>
                    <w:bottom w:val="none" w:sz="0" w:space="0" w:color="auto"/>
                    <w:right w:val="none" w:sz="0" w:space="0" w:color="auto"/>
                  </w:divBdr>
                  <w:divsChild>
                    <w:div w:id="101997519">
                      <w:marLeft w:val="0"/>
                      <w:marRight w:val="0"/>
                      <w:marTop w:val="0"/>
                      <w:marBottom w:val="0"/>
                      <w:divBdr>
                        <w:top w:val="none" w:sz="0" w:space="0" w:color="auto"/>
                        <w:left w:val="none" w:sz="0" w:space="0" w:color="auto"/>
                        <w:bottom w:val="none" w:sz="0" w:space="0" w:color="auto"/>
                        <w:right w:val="none" w:sz="0" w:space="0" w:color="auto"/>
                      </w:divBdr>
                      <w:divsChild>
                        <w:div w:id="20274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901788">
      <w:bodyDiv w:val="1"/>
      <w:marLeft w:val="0"/>
      <w:marRight w:val="0"/>
      <w:marTop w:val="0"/>
      <w:marBottom w:val="0"/>
      <w:divBdr>
        <w:top w:val="none" w:sz="0" w:space="0" w:color="auto"/>
        <w:left w:val="none" w:sz="0" w:space="0" w:color="auto"/>
        <w:bottom w:val="none" w:sz="0" w:space="0" w:color="auto"/>
        <w:right w:val="none" w:sz="0" w:space="0" w:color="auto"/>
      </w:divBdr>
    </w:div>
    <w:div w:id="228809337">
      <w:bodyDiv w:val="1"/>
      <w:marLeft w:val="0"/>
      <w:marRight w:val="0"/>
      <w:marTop w:val="0"/>
      <w:marBottom w:val="0"/>
      <w:divBdr>
        <w:top w:val="none" w:sz="0" w:space="0" w:color="auto"/>
        <w:left w:val="none" w:sz="0" w:space="0" w:color="auto"/>
        <w:bottom w:val="none" w:sz="0" w:space="0" w:color="auto"/>
        <w:right w:val="none" w:sz="0" w:space="0" w:color="auto"/>
      </w:divBdr>
    </w:div>
    <w:div w:id="233397367">
      <w:bodyDiv w:val="1"/>
      <w:marLeft w:val="0"/>
      <w:marRight w:val="0"/>
      <w:marTop w:val="0"/>
      <w:marBottom w:val="0"/>
      <w:divBdr>
        <w:top w:val="none" w:sz="0" w:space="0" w:color="auto"/>
        <w:left w:val="none" w:sz="0" w:space="0" w:color="auto"/>
        <w:bottom w:val="none" w:sz="0" w:space="0" w:color="auto"/>
        <w:right w:val="none" w:sz="0" w:space="0" w:color="auto"/>
      </w:divBdr>
    </w:div>
    <w:div w:id="278490369">
      <w:bodyDiv w:val="1"/>
      <w:marLeft w:val="0"/>
      <w:marRight w:val="0"/>
      <w:marTop w:val="0"/>
      <w:marBottom w:val="0"/>
      <w:divBdr>
        <w:top w:val="none" w:sz="0" w:space="0" w:color="auto"/>
        <w:left w:val="none" w:sz="0" w:space="0" w:color="auto"/>
        <w:bottom w:val="none" w:sz="0" w:space="0" w:color="auto"/>
        <w:right w:val="none" w:sz="0" w:space="0" w:color="auto"/>
      </w:divBdr>
    </w:div>
    <w:div w:id="303196043">
      <w:bodyDiv w:val="1"/>
      <w:marLeft w:val="0"/>
      <w:marRight w:val="0"/>
      <w:marTop w:val="0"/>
      <w:marBottom w:val="0"/>
      <w:divBdr>
        <w:top w:val="none" w:sz="0" w:space="0" w:color="auto"/>
        <w:left w:val="none" w:sz="0" w:space="0" w:color="auto"/>
        <w:bottom w:val="none" w:sz="0" w:space="0" w:color="auto"/>
        <w:right w:val="none" w:sz="0" w:space="0" w:color="auto"/>
      </w:divBdr>
      <w:divsChild>
        <w:div w:id="1627656762">
          <w:marLeft w:val="0"/>
          <w:marRight w:val="0"/>
          <w:marTop w:val="0"/>
          <w:marBottom w:val="0"/>
          <w:divBdr>
            <w:top w:val="none" w:sz="0" w:space="0" w:color="auto"/>
            <w:left w:val="none" w:sz="0" w:space="0" w:color="auto"/>
            <w:bottom w:val="none" w:sz="0" w:space="0" w:color="auto"/>
            <w:right w:val="none" w:sz="0" w:space="0" w:color="auto"/>
          </w:divBdr>
          <w:divsChild>
            <w:div w:id="964969923">
              <w:marLeft w:val="0"/>
              <w:marRight w:val="0"/>
              <w:marTop w:val="0"/>
              <w:marBottom w:val="0"/>
              <w:divBdr>
                <w:top w:val="none" w:sz="0" w:space="0" w:color="auto"/>
                <w:left w:val="none" w:sz="0" w:space="0" w:color="auto"/>
                <w:bottom w:val="none" w:sz="0" w:space="0" w:color="auto"/>
                <w:right w:val="none" w:sz="0" w:space="0" w:color="auto"/>
              </w:divBdr>
              <w:divsChild>
                <w:div w:id="1045064072">
                  <w:marLeft w:val="0"/>
                  <w:marRight w:val="0"/>
                  <w:marTop w:val="0"/>
                  <w:marBottom w:val="0"/>
                  <w:divBdr>
                    <w:top w:val="none" w:sz="0" w:space="0" w:color="auto"/>
                    <w:left w:val="none" w:sz="0" w:space="0" w:color="auto"/>
                    <w:bottom w:val="none" w:sz="0" w:space="0" w:color="auto"/>
                    <w:right w:val="none" w:sz="0" w:space="0" w:color="auto"/>
                  </w:divBdr>
                  <w:divsChild>
                    <w:div w:id="1657103715">
                      <w:marLeft w:val="0"/>
                      <w:marRight w:val="0"/>
                      <w:marTop w:val="0"/>
                      <w:marBottom w:val="0"/>
                      <w:divBdr>
                        <w:top w:val="none" w:sz="0" w:space="0" w:color="auto"/>
                        <w:left w:val="none" w:sz="0" w:space="0" w:color="auto"/>
                        <w:bottom w:val="none" w:sz="0" w:space="0" w:color="auto"/>
                        <w:right w:val="none" w:sz="0" w:space="0" w:color="auto"/>
                      </w:divBdr>
                      <w:divsChild>
                        <w:div w:id="12615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145279">
          <w:marLeft w:val="0"/>
          <w:marRight w:val="0"/>
          <w:marTop w:val="0"/>
          <w:marBottom w:val="0"/>
          <w:divBdr>
            <w:top w:val="none" w:sz="0" w:space="0" w:color="auto"/>
            <w:left w:val="none" w:sz="0" w:space="0" w:color="auto"/>
            <w:bottom w:val="none" w:sz="0" w:space="0" w:color="auto"/>
            <w:right w:val="none" w:sz="0" w:space="0" w:color="auto"/>
          </w:divBdr>
        </w:div>
      </w:divsChild>
    </w:div>
    <w:div w:id="345638330">
      <w:bodyDiv w:val="1"/>
      <w:marLeft w:val="0"/>
      <w:marRight w:val="0"/>
      <w:marTop w:val="0"/>
      <w:marBottom w:val="0"/>
      <w:divBdr>
        <w:top w:val="none" w:sz="0" w:space="0" w:color="auto"/>
        <w:left w:val="none" w:sz="0" w:space="0" w:color="auto"/>
        <w:bottom w:val="none" w:sz="0" w:space="0" w:color="auto"/>
        <w:right w:val="none" w:sz="0" w:space="0" w:color="auto"/>
      </w:divBdr>
    </w:div>
    <w:div w:id="383216819">
      <w:bodyDiv w:val="1"/>
      <w:marLeft w:val="0"/>
      <w:marRight w:val="0"/>
      <w:marTop w:val="0"/>
      <w:marBottom w:val="0"/>
      <w:divBdr>
        <w:top w:val="none" w:sz="0" w:space="0" w:color="auto"/>
        <w:left w:val="none" w:sz="0" w:space="0" w:color="auto"/>
        <w:bottom w:val="none" w:sz="0" w:space="0" w:color="auto"/>
        <w:right w:val="none" w:sz="0" w:space="0" w:color="auto"/>
      </w:divBdr>
    </w:div>
    <w:div w:id="441340153">
      <w:bodyDiv w:val="1"/>
      <w:marLeft w:val="0"/>
      <w:marRight w:val="0"/>
      <w:marTop w:val="0"/>
      <w:marBottom w:val="0"/>
      <w:divBdr>
        <w:top w:val="none" w:sz="0" w:space="0" w:color="auto"/>
        <w:left w:val="none" w:sz="0" w:space="0" w:color="auto"/>
        <w:bottom w:val="none" w:sz="0" w:space="0" w:color="auto"/>
        <w:right w:val="none" w:sz="0" w:space="0" w:color="auto"/>
      </w:divBdr>
    </w:div>
    <w:div w:id="447312904">
      <w:bodyDiv w:val="1"/>
      <w:marLeft w:val="0"/>
      <w:marRight w:val="0"/>
      <w:marTop w:val="0"/>
      <w:marBottom w:val="0"/>
      <w:divBdr>
        <w:top w:val="none" w:sz="0" w:space="0" w:color="auto"/>
        <w:left w:val="none" w:sz="0" w:space="0" w:color="auto"/>
        <w:bottom w:val="none" w:sz="0" w:space="0" w:color="auto"/>
        <w:right w:val="none" w:sz="0" w:space="0" w:color="auto"/>
      </w:divBdr>
    </w:div>
    <w:div w:id="686560380">
      <w:bodyDiv w:val="1"/>
      <w:marLeft w:val="0"/>
      <w:marRight w:val="0"/>
      <w:marTop w:val="0"/>
      <w:marBottom w:val="0"/>
      <w:divBdr>
        <w:top w:val="none" w:sz="0" w:space="0" w:color="auto"/>
        <w:left w:val="none" w:sz="0" w:space="0" w:color="auto"/>
        <w:bottom w:val="none" w:sz="0" w:space="0" w:color="auto"/>
        <w:right w:val="none" w:sz="0" w:space="0" w:color="auto"/>
      </w:divBdr>
    </w:div>
    <w:div w:id="746339264">
      <w:bodyDiv w:val="1"/>
      <w:marLeft w:val="0"/>
      <w:marRight w:val="0"/>
      <w:marTop w:val="0"/>
      <w:marBottom w:val="0"/>
      <w:divBdr>
        <w:top w:val="none" w:sz="0" w:space="0" w:color="auto"/>
        <w:left w:val="none" w:sz="0" w:space="0" w:color="auto"/>
        <w:bottom w:val="none" w:sz="0" w:space="0" w:color="auto"/>
        <w:right w:val="none" w:sz="0" w:space="0" w:color="auto"/>
      </w:divBdr>
    </w:div>
    <w:div w:id="761992526">
      <w:bodyDiv w:val="1"/>
      <w:marLeft w:val="0"/>
      <w:marRight w:val="0"/>
      <w:marTop w:val="0"/>
      <w:marBottom w:val="0"/>
      <w:divBdr>
        <w:top w:val="none" w:sz="0" w:space="0" w:color="auto"/>
        <w:left w:val="none" w:sz="0" w:space="0" w:color="auto"/>
        <w:bottom w:val="none" w:sz="0" w:space="0" w:color="auto"/>
        <w:right w:val="none" w:sz="0" w:space="0" w:color="auto"/>
      </w:divBdr>
    </w:div>
    <w:div w:id="819469493">
      <w:bodyDiv w:val="1"/>
      <w:marLeft w:val="0"/>
      <w:marRight w:val="0"/>
      <w:marTop w:val="0"/>
      <w:marBottom w:val="0"/>
      <w:divBdr>
        <w:top w:val="none" w:sz="0" w:space="0" w:color="auto"/>
        <w:left w:val="none" w:sz="0" w:space="0" w:color="auto"/>
        <w:bottom w:val="none" w:sz="0" w:space="0" w:color="auto"/>
        <w:right w:val="none" w:sz="0" w:space="0" w:color="auto"/>
      </w:divBdr>
    </w:div>
    <w:div w:id="881751717">
      <w:bodyDiv w:val="1"/>
      <w:marLeft w:val="0"/>
      <w:marRight w:val="0"/>
      <w:marTop w:val="0"/>
      <w:marBottom w:val="0"/>
      <w:divBdr>
        <w:top w:val="none" w:sz="0" w:space="0" w:color="auto"/>
        <w:left w:val="none" w:sz="0" w:space="0" w:color="auto"/>
        <w:bottom w:val="none" w:sz="0" w:space="0" w:color="auto"/>
        <w:right w:val="none" w:sz="0" w:space="0" w:color="auto"/>
      </w:divBdr>
    </w:div>
    <w:div w:id="902836937">
      <w:bodyDiv w:val="1"/>
      <w:marLeft w:val="0"/>
      <w:marRight w:val="0"/>
      <w:marTop w:val="0"/>
      <w:marBottom w:val="0"/>
      <w:divBdr>
        <w:top w:val="none" w:sz="0" w:space="0" w:color="auto"/>
        <w:left w:val="none" w:sz="0" w:space="0" w:color="auto"/>
        <w:bottom w:val="none" w:sz="0" w:space="0" w:color="auto"/>
        <w:right w:val="none" w:sz="0" w:space="0" w:color="auto"/>
      </w:divBdr>
    </w:div>
    <w:div w:id="1126006300">
      <w:bodyDiv w:val="1"/>
      <w:marLeft w:val="0"/>
      <w:marRight w:val="0"/>
      <w:marTop w:val="0"/>
      <w:marBottom w:val="0"/>
      <w:divBdr>
        <w:top w:val="none" w:sz="0" w:space="0" w:color="auto"/>
        <w:left w:val="none" w:sz="0" w:space="0" w:color="auto"/>
        <w:bottom w:val="none" w:sz="0" w:space="0" w:color="auto"/>
        <w:right w:val="none" w:sz="0" w:space="0" w:color="auto"/>
      </w:divBdr>
    </w:div>
    <w:div w:id="1164204264">
      <w:bodyDiv w:val="1"/>
      <w:marLeft w:val="0"/>
      <w:marRight w:val="0"/>
      <w:marTop w:val="0"/>
      <w:marBottom w:val="0"/>
      <w:divBdr>
        <w:top w:val="none" w:sz="0" w:space="0" w:color="auto"/>
        <w:left w:val="none" w:sz="0" w:space="0" w:color="auto"/>
        <w:bottom w:val="none" w:sz="0" w:space="0" w:color="auto"/>
        <w:right w:val="none" w:sz="0" w:space="0" w:color="auto"/>
      </w:divBdr>
    </w:div>
    <w:div w:id="1216622404">
      <w:bodyDiv w:val="1"/>
      <w:marLeft w:val="0"/>
      <w:marRight w:val="0"/>
      <w:marTop w:val="0"/>
      <w:marBottom w:val="0"/>
      <w:divBdr>
        <w:top w:val="none" w:sz="0" w:space="0" w:color="auto"/>
        <w:left w:val="none" w:sz="0" w:space="0" w:color="auto"/>
        <w:bottom w:val="none" w:sz="0" w:space="0" w:color="auto"/>
        <w:right w:val="none" w:sz="0" w:space="0" w:color="auto"/>
      </w:divBdr>
    </w:div>
    <w:div w:id="1228105259">
      <w:bodyDiv w:val="1"/>
      <w:marLeft w:val="0"/>
      <w:marRight w:val="0"/>
      <w:marTop w:val="0"/>
      <w:marBottom w:val="0"/>
      <w:divBdr>
        <w:top w:val="none" w:sz="0" w:space="0" w:color="auto"/>
        <w:left w:val="none" w:sz="0" w:space="0" w:color="auto"/>
        <w:bottom w:val="none" w:sz="0" w:space="0" w:color="auto"/>
        <w:right w:val="none" w:sz="0" w:space="0" w:color="auto"/>
      </w:divBdr>
    </w:div>
    <w:div w:id="1323044715">
      <w:bodyDiv w:val="1"/>
      <w:marLeft w:val="0"/>
      <w:marRight w:val="0"/>
      <w:marTop w:val="0"/>
      <w:marBottom w:val="0"/>
      <w:divBdr>
        <w:top w:val="none" w:sz="0" w:space="0" w:color="auto"/>
        <w:left w:val="none" w:sz="0" w:space="0" w:color="auto"/>
        <w:bottom w:val="none" w:sz="0" w:space="0" w:color="auto"/>
        <w:right w:val="none" w:sz="0" w:space="0" w:color="auto"/>
      </w:divBdr>
    </w:div>
    <w:div w:id="1424456564">
      <w:bodyDiv w:val="1"/>
      <w:marLeft w:val="0"/>
      <w:marRight w:val="0"/>
      <w:marTop w:val="0"/>
      <w:marBottom w:val="0"/>
      <w:divBdr>
        <w:top w:val="none" w:sz="0" w:space="0" w:color="auto"/>
        <w:left w:val="none" w:sz="0" w:space="0" w:color="auto"/>
        <w:bottom w:val="none" w:sz="0" w:space="0" w:color="auto"/>
        <w:right w:val="none" w:sz="0" w:space="0" w:color="auto"/>
      </w:divBdr>
    </w:div>
    <w:div w:id="1586719282">
      <w:bodyDiv w:val="1"/>
      <w:marLeft w:val="0"/>
      <w:marRight w:val="0"/>
      <w:marTop w:val="0"/>
      <w:marBottom w:val="0"/>
      <w:divBdr>
        <w:top w:val="none" w:sz="0" w:space="0" w:color="auto"/>
        <w:left w:val="none" w:sz="0" w:space="0" w:color="auto"/>
        <w:bottom w:val="none" w:sz="0" w:space="0" w:color="auto"/>
        <w:right w:val="none" w:sz="0" w:space="0" w:color="auto"/>
      </w:divBdr>
    </w:div>
    <w:div w:id="1626739332">
      <w:bodyDiv w:val="1"/>
      <w:marLeft w:val="0"/>
      <w:marRight w:val="0"/>
      <w:marTop w:val="0"/>
      <w:marBottom w:val="0"/>
      <w:divBdr>
        <w:top w:val="none" w:sz="0" w:space="0" w:color="auto"/>
        <w:left w:val="none" w:sz="0" w:space="0" w:color="auto"/>
        <w:bottom w:val="none" w:sz="0" w:space="0" w:color="auto"/>
        <w:right w:val="none" w:sz="0" w:space="0" w:color="auto"/>
      </w:divBdr>
    </w:div>
    <w:div w:id="1705591520">
      <w:bodyDiv w:val="1"/>
      <w:marLeft w:val="0"/>
      <w:marRight w:val="0"/>
      <w:marTop w:val="0"/>
      <w:marBottom w:val="0"/>
      <w:divBdr>
        <w:top w:val="none" w:sz="0" w:space="0" w:color="auto"/>
        <w:left w:val="none" w:sz="0" w:space="0" w:color="auto"/>
        <w:bottom w:val="none" w:sz="0" w:space="0" w:color="auto"/>
        <w:right w:val="none" w:sz="0" w:space="0" w:color="auto"/>
      </w:divBdr>
    </w:div>
    <w:div w:id="1907521503">
      <w:bodyDiv w:val="1"/>
      <w:marLeft w:val="0"/>
      <w:marRight w:val="0"/>
      <w:marTop w:val="0"/>
      <w:marBottom w:val="0"/>
      <w:divBdr>
        <w:top w:val="none" w:sz="0" w:space="0" w:color="auto"/>
        <w:left w:val="none" w:sz="0" w:space="0" w:color="auto"/>
        <w:bottom w:val="none" w:sz="0" w:space="0" w:color="auto"/>
        <w:right w:val="none" w:sz="0" w:space="0" w:color="auto"/>
      </w:divBdr>
    </w:div>
    <w:div w:id="19799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olkskundemuseum.at/frauenhaeus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olkskundemuseum.at/frauenhaeus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lkskundemuseum.at/presse" TargetMode="External"/><Relationship Id="rId5" Type="http://schemas.openxmlformats.org/officeDocument/2006/relationships/settings" Target="settings.xml"/><Relationship Id="rId15" Type="http://schemas.openxmlformats.org/officeDocument/2006/relationships/hyperlink" Target="mailto:kulturvermittlung@volkskundemuseum.at" TargetMode="External"/><Relationship Id="rId10" Type="http://schemas.openxmlformats.org/officeDocument/2006/relationships/hyperlink" Target="mailto:gesine.stern@volkskundemuseum.a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gesine.stern@volkskundemuseum.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32A84-CF42-4BE0-85A4-09B5DA7F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1786</Words>
  <Characters>11253</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13013</CharactersWithSpaces>
  <SharedDoc>false</SharedDoc>
  <HLinks>
    <vt:vector size="24" baseType="variant">
      <vt:variant>
        <vt:i4>5374079</vt:i4>
      </vt:variant>
      <vt:variant>
        <vt:i4>9</vt:i4>
      </vt:variant>
      <vt:variant>
        <vt:i4>0</vt:i4>
      </vt:variant>
      <vt:variant>
        <vt:i4>5</vt:i4>
      </vt:variant>
      <vt:variant>
        <vt:lpwstr>mailto:kulturvermittlung@volkskundemuseum.at</vt:lpwstr>
      </vt:variant>
      <vt:variant>
        <vt:lpwstr/>
      </vt:variant>
      <vt:variant>
        <vt:i4>7340128</vt:i4>
      </vt:variant>
      <vt:variant>
        <vt:i4>6</vt:i4>
      </vt:variant>
      <vt:variant>
        <vt:i4>0</vt:i4>
      </vt:variant>
      <vt:variant>
        <vt:i4>5</vt:i4>
      </vt:variant>
      <vt:variant>
        <vt:lpwstr>http://www.fremde-im-visier.de/publikationen_pdfs/Fremde_im_Visier_broschuere.pdf</vt:lpwstr>
      </vt:variant>
      <vt:variant>
        <vt:lpwstr/>
      </vt:variant>
      <vt:variant>
        <vt:i4>6422568</vt:i4>
      </vt:variant>
      <vt:variant>
        <vt:i4>3</vt:i4>
      </vt:variant>
      <vt:variant>
        <vt:i4>0</vt:i4>
      </vt:variant>
      <vt:variant>
        <vt:i4>5</vt:i4>
      </vt:variant>
      <vt:variant>
        <vt:lpwstr>http://www.volkskundemuseum.at/</vt:lpwstr>
      </vt:variant>
      <vt:variant>
        <vt:lpwstr/>
      </vt:variant>
      <vt:variant>
        <vt:i4>3932225</vt:i4>
      </vt:variant>
      <vt:variant>
        <vt:i4>0</vt:i4>
      </vt:variant>
      <vt:variant>
        <vt:i4>0</vt:i4>
      </vt:variant>
      <vt:variant>
        <vt:i4>5</vt:i4>
      </vt:variant>
      <vt:variant>
        <vt:lpwstr>mailto:herbert.justnik@volkskundemuseum.at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Gesine Stern</dc:creator>
  <cp:lastModifiedBy>Gesine Stern</cp:lastModifiedBy>
  <cp:revision>12</cp:revision>
  <cp:lastPrinted>2017-09-19T08:47:00Z</cp:lastPrinted>
  <dcterms:created xsi:type="dcterms:W3CDTF">2018-04-24T09:48:00Z</dcterms:created>
  <dcterms:modified xsi:type="dcterms:W3CDTF">2018-04-25T13:00:00Z</dcterms:modified>
</cp:coreProperties>
</file>